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DB4BA9" w14:textId="17AEE3D5" w:rsidR="00DD330A" w:rsidRPr="005F466A" w:rsidRDefault="007A7720" w:rsidP="005F466A">
      <w:pPr>
        <w:pStyle w:val="Heading1"/>
        <w:numPr>
          <w:ilvl w:val="0"/>
          <w:numId w:val="0"/>
        </w:numPr>
        <w:rPr>
          <w:color w:val="000000" w:themeColor="text1"/>
        </w:rPr>
      </w:pPr>
      <w:bookmarkStart w:id="0" w:name="_Toc404528201"/>
      <w:bookmarkStart w:id="1" w:name="_GoBack"/>
      <w:bookmarkEnd w:id="1"/>
      <w:r w:rsidRPr="005F466A">
        <w:rPr>
          <w:color w:val="000000" w:themeColor="text1"/>
        </w:rPr>
        <w:t xml:space="preserve">Annex </w:t>
      </w:r>
      <w:r w:rsidR="00AB3964">
        <w:rPr>
          <w:color w:val="000000" w:themeColor="text1"/>
        </w:rPr>
        <w:t>3</w:t>
      </w:r>
      <w:r w:rsidR="00830733">
        <w:rPr>
          <w:color w:val="000000" w:themeColor="text1"/>
        </w:rPr>
        <w:t>:</w:t>
      </w:r>
      <w:r w:rsidRPr="005F466A">
        <w:rPr>
          <w:color w:val="000000" w:themeColor="text1"/>
        </w:rPr>
        <w:t xml:space="preserve">  Social and Environmental Screening </w:t>
      </w:r>
      <w:bookmarkEnd w:id="0"/>
      <w:r w:rsidR="005F466A" w:rsidRPr="005F466A">
        <w:rPr>
          <w:color w:val="000000" w:themeColor="text1"/>
        </w:rPr>
        <w:t>Report</w:t>
      </w:r>
    </w:p>
    <w:p w14:paraId="56BE997E" w14:textId="77777777" w:rsidR="00DD330A" w:rsidRPr="00AB3964" w:rsidRDefault="00DD330A" w:rsidP="00D21753">
      <w:pPr>
        <w:spacing w:before="200"/>
        <w:ind w:left="360"/>
        <w:rPr>
          <w:b/>
          <w:color w:val="000000" w:themeColor="text1"/>
          <w:sz w:val="24"/>
        </w:rPr>
      </w:pPr>
      <w:r w:rsidRPr="00AB3964">
        <w:rPr>
          <w:b/>
          <w:color w:val="000000" w:themeColor="text1"/>
          <w:sz w:val="24"/>
        </w:rPr>
        <w:t>Project Information</w:t>
      </w:r>
    </w:p>
    <w:p w14:paraId="691352C8" w14:textId="77777777" w:rsidR="00DD330A" w:rsidRDefault="00DD330A" w:rsidP="00DD330A"/>
    <w:tbl>
      <w:tblPr>
        <w:tblStyle w:val="TableGrid"/>
        <w:tblW w:w="13248" w:type="dxa"/>
        <w:tblLook w:val="04A0" w:firstRow="1" w:lastRow="0" w:firstColumn="1" w:lastColumn="0" w:noHBand="0" w:noVBand="1"/>
      </w:tblPr>
      <w:tblGrid>
        <w:gridCol w:w="3325"/>
        <w:gridCol w:w="9923"/>
      </w:tblGrid>
      <w:tr w:rsidR="00DD330A" w:rsidRPr="00886352" w14:paraId="27948C8C" w14:textId="77777777" w:rsidTr="00AC2066">
        <w:tc>
          <w:tcPr>
            <w:tcW w:w="3325" w:type="dxa"/>
            <w:shd w:val="clear" w:color="auto" w:fill="C6D9F1" w:themeFill="text2" w:themeFillTint="33"/>
            <w:vAlign w:val="center"/>
          </w:tcPr>
          <w:p w14:paraId="255BC4F5" w14:textId="77777777" w:rsidR="00DD330A" w:rsidRPr="00414FBA" w:rsidRDefault="00DD330A" w:rsidP="0084274F">
            <w:pPr>
              <w:tabs>
                <w:tab w:val="left" w:pos="360"/>
              </w:tabs>
              <w:rPr>
                <w:b/>
                <w:i/>
                <w:color w:val="000000" w:themeColor="text1"/>
                <w:szCs w:val="20"/>
              </w:rPr>
            </w:pPr>
            <w:r w:rsidRPr="00414FBA">
              <w:rPr>
                <w:b/>
                <w:i/>
                <w:color w:val="000000" w:themeColor="text1"/>
                <w:szCs w:val="20"/>
              </w:rPr>
              <w:t>Project</w:t>
            </w:r>
            <w:r w:rsidR="00C83AC0" w:rsidRPr="00414FBA">
              <w:rPr>
                <w:b/>
                <w:i/>
                <w:color w:val="000000" w:themeColor="text1"/>
                <w:szCs w:val="20"/>
              </w:rPr>
              <w:t xml:space="preserve"> Information</w:t>
            </w:r>
            <w:r w:rsidRPr="00414FBA">
              <w:rPr>
                <w:b/>
                <w:i/>
                <w:color w:val="000000" w:themeColor="text1"/>
                <w:szCs w:val="20"/>
              </w:rPr>
              <w:t xml:space="preserve"> </w:t>
            </w:r>
          </w:p>
        </w:tc>
        <w:tc>
          <w:tcPr>
            <w:tcW w:w="9923" w:type="dxa"/>
            <w:shd w:val="clear" w:color="auto" w:fill="C6D9F1" w:themeFill="text2" w:themeFillTint="33"/>
            <w:vAlign w:val="center"/>
          </w:tcPr>
          <w:p w14:paraId="4C9FBFF9" w14:textId="77777777" w:rsidR="00DD330A" w:rsidRPr="00414FBA" w:rsidRDefault="00DD330A" w:rsidP="0084274F">
            <w:pPr>
              <w:rPr>
                <w:i/>
                <w:color w:val="000000" w:themeColor="text1"/>
                <w:szCs w:val="20"/>
              </w:rPr>
            </w:pPr>
          </w:p>
        </w:tc>
      </w:tr>
      <w:tr w:rsidR="00DD330A" w:rsidRPr="00450804" w14:paraId="0F203C0F" w14:textId="77777777" w:rsidTr="00AC2066">
        <w:trPr>
          <w:trHeight w:val="288"/>
        </w:trPr>
        <w:tc>
          <w:tcPr>
            <w:tcW w:w="3325" w:type="dxa"/>
            <w:vAlign w:val="center"/>
          </w:tcPr>
          <w:p w14:paraId="08E0AF94" w14:textId="77777777" w:rsidR="00DD330A" w:rsidRPr="00450804" w:rsidRDefault="00DD330A" w:rsidP="0091114B">
            <w:pPr>
              <w:pStyle w:val="ListParagraph"/>
              <w:numPr>
                <w:ilvl w:val="0"/>
                <w:numId w:val="14"/>
              </w:numPr>
              <w:ind w:left="360"/>
              <w:rPr>
                <w:sz w:val="18"/>
                <w:szCs w:val="18"/>
              </w:rPr>
            </w:pPr>
            <w:r w:rsidRPr="00450804">
              <w:rPr>
                <w:sz w:val="18"/>
                <w:szCs w:val="18"/>
              </w:rPr>
              <w:t xml:space="preserve">Project </w:t>
            </w:r>
            <w:r w:rsidR="00F07D7E">
              <w:rPr>
                <w:sz w:val="18"/>
                <w:szCs w:val="18"/>
              </w:rPr>
              <w:t>Title</w:t>
            </w:r>
          </w:p>
        </w:tc>
        <w:tc>
          <w:tcPr>
            <w:tcW w:w="9923" w:type="dxa"/>
            <w:vAlign w:val="center"/>
          </w:tcPr>
          <w:p w14:paraId="2EBC76A4" w14:textId="39B53F1D" w:rsidR="00DD330A" w:rsidRPr="00450804" w:rsidRDefault="00830733" w:rsidP="0084274F">
            <w:pPr>
              <w:rPr>
                <w:sz w:val="18"/>
                <w:szCs w:val="18"/>
              </w:rPr>
            </w:pPr>
            <w:r w:rsidRPr="00830733">
              <w:rPr>
                <w:sz w:val="18"/>
                <w:szCs w:val="18"/>
              </w:rPr>
              <w:t>Mobile Administrative and Legal Aid Services for Vulnerable Groups of Women and Men in Eastern Ukraine</w:t>
            </w:r>
          </w:p>
        </w:tc>
      </w:tr>
      <w:tr w:rsidR="00DD330A" w:rsidRPr="00450804" w14:paraId="65CF131F" w14:textId="77777777" w:rsidTr="00AC2066">
        <w:trPr>
          <w:trHeight w:val="288"/>
        </w:trPr>
        <w:tc>
          <w:tcPr>
            <w:tcW w:w="3325" w:type="dxa"/>
            <w:vAlign w:val="center"/>
          </w:tcPr>
          <w:p w14:paraId="62ACD40E" w14:textId="77777777" w:rsidR="00DD330A" w:rsidRPr="00450804" w:rsidRDefault="00DD330A" w:rsidP="0091114B">
            <w:pPr>
              <w:pStyle w:val="ListParagraph"/>
              <w:numPr>
                <w:ilvl w:val="0"/>
                <w:numId w:val="14"/>
              </w:numPr>
              <w:ind w:left="360"/>
              <w:rPr>
                <w:sz w:val="18"/>
                <w:szCs w:val="18"/>
              </w:rPr>
            </w:pPr>
            <w:r w:rsidRPr="00450804">
              <w:rPr>
                <w:sz w:val="18"/>
                <w:szCs w:val="18"/>
              </w:rPr>
              <w:t>Project Number</w:t>
            </w:r>
          </w:p>
        </w:tc>
        <w:tc>
          <w:tcPr>
            <w:tcW w:w="9923" w:type="dxa"/>
            <w:vAlign w:val="center"/>
          </w:tcPr>
          <w:p w14:paraId="1B4FF74D" w14:textId="77777777" w:rsidR="00DD330A" w:rsidRPr="00450804" w:rsidRDefault="00DD330A" w:rsidP="0084274F">
            <w:pPr>
              <w:rPr>
                <w:sz w:val="18"/>
                <w:szCs w:val="18"/>
              </w:rPr>
            </w:pPr>
          </w:p>
        </w:tc>
      </w:tr>
      <w:tr w:rsidR="00DD330A" w:rsidRPr="00450804" w14:paraId="463A7608" w14:textId="77777777" w:rsidTr="00AC2066">
        <w:trPr>
          <w:trHeight w:val="288"/>
        </w:trPr>
        <w:tc>
          <w:tcPr>
            <w:tcW w:w="3325" w:type="dxa"/>
            <w:vAlign w:val="center"/>
          </w:tcPr>
          <w:p w14:paraId="541D7769" w14:textId="77777777" w:rsidR="00DD330A" w:rsidRPr="00450804" w:rsidRDefault="00F07D7E" w:rsidP="0091114B">
            <w:pPr>
              <w:pStyle w:val="ListParagraph"/>
              <w:numPr>
                <w:ilvl w:val="0"/>
                <w:numId w:val="14"/>
              </w:numPr>
              <w:ind w:left="360"/>
              <w:rPr>
                <w:sz w:val="18"/>
                <w:szCs w:val="18"/>
              </w:rPr>
            </w:pPr>
            <w:r>
              <w:rPr>
                <w:sz w:val="18"/>
                <w:szCs w:val="18"/>
              </w:rPr>
              <w:t>Location (Global/Region</w:t>
            </w:r>
            <w:r w:rsidR="00DD330A" w:rsidRPr="00450804">
              <w:rPr>
                <w:sz w:val="18"/>
                <w:szCs w:val="18"/>
              </w:rPr>
              <w:t>/Country</w:t>
            </w:r>
            <w:r>
              <w:rPr>
                <w:sz w:val="18"/>
                <w:szCs w:val="18"/>
              </w:rPr>
              <w:t>)</w:t>
            </w:r>
          </w:p>
        </w:tc>
        <w:tc>
          <w:tcPr>
            <w:tcW w:w="9923" w:type="dxa"/>
            <w:vAlign w:val="center"/>
          </w:tcPr>
          <w:p w14:paraId="097AC73F" w14:textId="2283546D" w:rsidR="00DD330A" w:rsidRPr="00450804" w:rsidRDefault="00AB3964" w:rsidP="0084274F">
            <w:pPr>
              <w:rPr>
                <w:sz w:val="18"/>
                <w:szCs w:val="18"/>
              </w:rPr>
            </w:pPr>
            <w:r>
              <w:rPr>
                <w:sz w:val="18"/>
                <w:szCs w:val="18"/>
              </w:rPr>
              <w:t>Ukraine</w:t>
            </w:r>
          </w:p>
        </w:tc>
      </w:tr>
    </w:tbl>
    <w:p w14:paraId="4BCEE8F2" w14:textId="77777777" w:rsidR="00DD330A" w:rsidRDefault="00DD330A" w:rsidP="00DD330A">
      <w:pPr>
        <w:tabs>
          <w:tab w:val="left" w:pos="360"/>
        </w:tabs>
        <w:rPr>
          <w:szCs w:val="20"/>
        </w:rPr>
      </w:pPr>
    </w:p>
    <w:p w14:paraId="5BCB7629" w14:textId="77777777" w:rsidR="00DD330A" w:rsidRPr="00AB3964" w:rsidRDefault="00490422" w:rsidP="00E52EB5">
      <w:pPr>
        <w:spacing w:before="200"/>
        <w:ind w:left="360"/>
        <w:rPr>
          <w:b/>
          <w:color w:val="000000" w:themeColor="text1"/>
          <w:sz w:val="24"/>
        </w:rPr>
      </w:pPr>
      <w:r w:rsidRPr="00AB3964">
        <w:rPr>
          <w:b/>
          <w:color w:val="000000" w:themeColor="text1"/>
          <w:sz w:val="24"/>
        </w:rPr>
        <w:t xml:space="preserve">Part </w:t>
      </w:r>
      <w:r w:rsidR="00F41955" w:rsidRPr="00AB3964">
        <w:rPr>
          <w:b/>
          <w:color w:val="000000" w:themeColor="text1"/>
          <w:sz w:val="24"/>
        </w:rPr>
        <w:t>A</w:t>
      </w:r>
      <w:r w:rsidRPr="00AB3964">
        <w:rPr>
          <w:b/>
          <w:color w:val="000000" w:themeColor="text1"/>
          <w:sz w:val="24"/>
        </w:rPr>
        <w:t xml:space="preserve">. </w:t>
      </w:r>
      <w:r w:rsidR="00296E90" w:rsidRPr="00AB3964">
        <w:rPr>
          <w:b/>
          <w:color w:val="000000" w:themeColor="text1"/>
          <w:sz w:val="24"/>
        </w:rPr>
        <w:t>Integrating Overarching Principles to</w:t>
      </w:r>
      <w:r w:rsidR="00DD330A" w:rsidRPr="00AB3964">
        <w:rPr>
          <w:b/>
          <w:color w:val="000000" w:themeColor="text1"/>
          <w:sz w:val="24"/>
        </w:rPr>
        <w:t xml:space="preserve"> Strengthen Social and Environmental Sustainability</w:t>
      </w:r>
    </w:p>
    <w:p w14:paraId="2780F277" w14:textId="77777777" w:rsidR="00DD330A" w:rsidRPr="00372083" w:rsidRDefault="00DD330A" w:rsidP="00DD330A">
      <w:pPr>
        <w:rPr>
          <w:b/>
          <w:szCs w:val="20"/>
        </w:rPr>
      </w:pPr>
    </w:p>
    <w:tbl>
      <w:tblPr>
        <w:tblStyle w:val="TableGrid"/>
        <w:tblW w:w="13248" w:type="dxa"/>
        <w:tblLook w:val="04A0" w:firstRow="1" w:lastRow="0" w:firstColumn="1" w:lastColumn="0" w:noHBand="0" w:noVBand="1"/>
      </w:tblPr>
      <w:tblGrid>
        <w:gridCol w:w="13248"/>
      </w:tblGrid>
      <w:tr w:rsidR="00DD330A" w:rsidRPr="000148C0" w14:paraId="45009CC7" w14:textId="77777777" w:rsidTr="001A0CAF">
        <w:trPr>
          <w:trHeight w:val="449"/>
        </w:trPr>
        <w:tc>
          <w:tcPr>
            <w:tcW w:w="13248" w:type="dxa"/>
            <w:shd w:val="clear" w:color="auto" w:fill="0F243E" w:themeFill="text2" w:themeFillShade="80"/>
            <w:vAlign w:val="center"/>
          </w:tcPr>
          <w:p w14:paraId="18E28478" w14:textId="77777777" w:rsidR="00DD330A" w:rsidRPr="000148C0" w:rsidRDefault="00FB3626" w:rsidP="00296E90">
            <w:pPr>
              <w:rPr>
                <w:szCs w:val="20"/>
              </w:rPr>
            </w:pPr>
            <w:r w:rsidRPr="00886352">
              <w:rPr>
                <w:b/>
                <w:szCs w:val="20"/>
              </w:rPr>
              <w:t xml:space="preserve">QUESTION 1: How Does the Project </w:t>
            </w:r>
            <w:r w:rsidR="009E78DE">
              <w:rPr>
                <w:b/>
                <w:szCs w:val="20"/>
              </w:rPr>
              <w:t xml:space="preserve">Integrate the Overarching Principles </w:t>
            </w:r>
            <w:r w:rsidR="006C0DE3">
              <w:rPr>
                <w:b/>
                <w:szCs w:val="20"/>
              </w:rPr>
              <w:t xml:space="preserve">in order </w:t>
            </w:r>
            <w:r w:rsidRPr="00886352">
              <w:rPr>
                <w:b/>
                <w:szCs w:val="20"/>
              </w:rPr>
              <w:t>to Strengthen Social and Environmental Sustainability?</w:t>
            </w:r>
          </w:p>
        </w:tc>
      </w:tr>
      <w:tr w:rsidR="004638CE" w:rsidRPr="00E46A63" w14:paraId="25EF0366" w14:textId="77777777" w:rsidTr="00414FBA">
        <w:tc>
          <w:tcPr>
            <w:tcW w:w="13248" w:type="dxa"/>
            <w:shd w:val="clear" w:color="auto" w:fill="C6D9F1" w:themeFill="text2" w:themeFillTint="33"/>
          </w:tcPr>
          <w:p w14:paraId="596229EB" w14:textId="176CD09C" w:rsidR="004638CE" w:rsidRPr="00414FBA" w:rsidRDefault="00414FBA" w:rsidP="008C711F">
            <w:pPr>
              <w:tabs>
                <w:tab w:val="left" w:pos="432"/>
              </w:tabs>
              <w:spacing w:before="60" w:after="60"/>
              <w:rPr>
                <w:rFonts w:eastAsia="Times New Roman"/>
                <w:b/>
                <w:i/>
                <w:sz w:val="18"/>
                <w:szCs w:val="18"/>
              </w:rPr>
            </w:pPr>
            <w:r w:rsidRPr="00414FBA">
              <w:rPr>
                <w:rFonts w:eastAsia="Times New Roman"/>
                <w:b/>
                <w:i/>
                <w:sz w:val="18"/>
                <w:szCs w:val="18"/>
              </w:rPr>
              <w:t>Briefly describe</w:t>
            </w:r>
            <w:r w:rsidR="004638CE" w:rsidRPr="00414FBA">
              <w:rPr>
                <w:rFonts w:eastAsia="Times New Roman"/>
                <w:b/>
                <w:i/>
                <w:sz w:val="18"/>
                <w:szCs w:val="18"/>
              </w:rPr>
              <w:t xml:space="preserve"> </w:t>
            </w:r>
            <w:r w:rsidRPr="00414FBA">
              <w:rPr>
                <w:rFonts w:eastAsia="Times New Roman"/>
                <w:b/>
                <w:i/>
                <w:sz w:val="18"/>
                <w:szCs w:val="18"/>
              </w:rPr>
              <w:t xml:space="preserve">in the space below </w:t>
            </w:r>
            <w:r w:rsidR="004638CE" w:rsidRPr="00414FBA">
              <w:rPr>
                <w:rFonts w:eastAsia="Times New Roman"/>
                <w:b/>
                <w:i/>
                <w:sz w:val="18"/>
                <w:szCs w:val="18"/>
              </w:rPr>
              <w:t xml:space="preserve">how the Project mainstreams the human-rights based approach </w:t>
            </w:r>
          </w:p>
        </w:tc>
      </w:tr>
      <w:tr w:rsidR="00414FBA" w:rsidRPr="00AC33A5" w14:paraId="7E925630" w14:textId="77777777" w:rsidTr="0087589A">
        <w:tc>
          <w:tcPr>
            <w:tcW w:w="13248" w:type="dxa"/>
          </w:tcPr>
          <w:p w14:paraId="67DC5A14" w14:textId="1173CB22" w:rsidR="00AB3964" w:rsidRPr="00AB3964" w:rsidRDefault="00AB3964" w:rsidP="00AB3964">
            <w:pPr>
              <w:keepNext/>
              <w:keepLines/>
              <w:tabs>
                <w:tab w:val="left" w:pos="432"/>
              </w:tabs>
              <w:spacing w:before="60" w:after="60"/>
              <w:outlineLvl w:val="7"/>
              <w:rPr>
                <w:sz w:val="18"/>
                <w:szCs w:val="18"/>
              </w:rPr>
            </w:pPr>
            <w:r>
              <w:rPr>
                <w:sz w:val="18"/>
                <w:szCs w:val="18"/>
              </w:rPr>
              <w:t>T</w:t>
            </w:r>
            <w:r w:rsidRPr="00AB3964">
              <w:rPr>
                <w:sz w:val="18"/>
                <w:szCs w:val="18"/>
              </w:rPr>
              <w:t>he Project will be applying a human rights-based and gender sensitive approach to the implementation of all its activities. In this context, the Project will:</w:t>
            </w:r>
          </w:p>
          <w:p w14:paraId="0B788C9B" w14:textId="7F6B9CC5" w:rsidR="00AB3964" w:rsidRPr="00AB3964" w:rsidRDefault="00AB3964" w:rsidP="00AB3964">
            <w:pPr>
              <w:pStyle w:val="ListParagraph"/>
              <w:keepNext/>
              <w:keepLines/>
              <w:numPr>
                <w:ilvl w:val="0"/>
                <w:numId w:val="22"/>
              </w:numPr>
              <w:tabs>
                <w:tab w:val="left" w:pos="432"/>
              </w:tabs>
              <w:ind w:left="446" w:hanging="446"/>
              <w:outlineLvl w:val="7"/>
              <w:rPr>
                <w:sz w:val="18"/>
                <w:szCs w:val="18"/>
              </w:rPr>
            </w:pPr>
            <w:r w:rsidRPr="00AB3964">
              <w:rPr>
                <w:sz w:val="18"/>
                <w:szCs w:val="18"/>
              </w:rPr>
              <w:t xml:space="preserve">train key stakeholders on the importance of knowing and understanding human rights (including those of women, the elderly and vulnerable groups) as well as the principle of gender equality when planning services to address issues of relevance of and equal access to services, </w:t>
            </w:r>
          </w:p>
          <w:p w14:paraId="2AB6D9E5" w14:textId="723E78EE" w:rsidR="00AB3964" w:rsidRPr="00AB3964" w:rsidRDefault="00AB3964" w:rsidP="00AB3964">
            <w:pPr>
              <w:pStyle w:val="ListParagraph"/>
              <w:keepNext/>
              <w:keepLines/>
              <w:numPr>
                <w:ilvl w:val="0"/>
                <w:numId w:val="22"/>
              </w:numPr>
              <w:tabs>
                <w:tab w:val="left" w:pos="432"/>
              </w:tabs>
              <w:spacing w:before="60" w:after="60"/>
              <w:outlineLvl w:val="7"/>
              <w:rPr>
                <w:sz w:val="18"/>
                <w:szCs w:val="18"/>
              </w:rPr>
            </w:pPr>
            <w:r w:rsidRPr="00AB3964">
              <w:rPr>
                <w:sz w:val="18"/>
                <w:szCs w:val="18"/>
              </w:rPr>
              <w:t>support them in contributing to human rights-based and gender-sensitive service development</w:t>
            </w:r>
          </w:p>
          <w:p w14:paraId="28C5AB9F" w14:textId="77777777" w:rsidR="00414FBA" w:rsidRDefault="00AB3964" w:rsidP="00AB3964">
            <w:pPr>
              <w:pStyle w:val="ListParagraph"/>
              <w:keepNext/>
              <w:keepLines/>
              <w:numPr>
                <w:ilvl w:val="0"/>
                <w:numId w:val="22"/>
              </w:numPr>
              <w:tabs>
                <w:tab w:val="left" w:pos="432"/>
              </w:tabs>
              <w:spacing w:before="60" w:after="60"/>
              <w:outlineLvl w:val="7"/>
              <w:rPr>
                <w:sz w:val="18"/>
                <w:szCs w:val="18"/>
              </w:rPr>
            </w:pPr>
            <w:r w:rsidRPr="00AB3964">
              <w:rPr>
                <w:sz w:val="18"/>
                <w:szCs w:val="18"/>
              </w:rPr>
              <w:t>complement this with focus groups and public consultations focused on the protection of human rights (including those of women and vulnerable groups) in the target regions so as to provide a sound analytical basis for all planning and development efforts</w:t>
            </w:r>
            <w:r w:rsidR="00E00FE3">
              <w:rPr>
                <w:sz w:val="18"/>
                <w:szCs w:val="18"/>
              </w:rPr>
              <w:t>.</w:t>
            </w:r>
          </w:p>
          <w:p w14:paraId="1889EE94" w14:textId="1E89DB01" w:rsidR="00E00FE3" w:rsidRPr="00E00FE3" w:rsidRDefault="00E00FE3" w:rsidP="00E00FE3">
            <w:pPr>
              <w:keepNext/>
              <w:keepLines/>
              <w:tabs>
                <w:tab w:val="left" w:pos="432"/>
              </w:tabs>
              <w:spacing w:before="60" w:after="60"/>
              <w:outlineLvl w:val="7"/>
              <w:rPr>
                <w:sz w:val="18"/>
                <w:szCs w:val="18"/>
              </w:rPr>
            </w:pPr>
            <w:r w:rsidRPr="00E00FE3">
              <w:rPr>
                <w:sz w:val="18"/>
                <w:szCs w:val="18"/>
              </w:rPr>
              <w:t xml:space="preserve">Through its interventions, the Project will ensure that the </w:t>
            </w:r>
            <w:r>
              <w:rPr>
                <w:sz w:val="18"/>
                <w:szCs w:val="18"/>
              </w:rPr>
              <w:t xml:space="preserve">mobile </w:t>
            </w:r>
            <w:proofErr w:type="spellStart"/>
            <w:r w:rsidRPr="00E00FE3">
              <w:rPr>
                <w:sz w:val="18"/>
                <w:szCs w:val="18"/>
              </w:rPr>
              <w:t>TsNAPs</w:t>
            </w:r>
            <w:proofErr w:type="spellEnd"/>
            <w:r w:rsidRPr="00E00FE3">
              <w:rPr>
                <w:sz w:val="18"/>
                <w:szCs w:val="18"/>
              </w:rPr>
              <w:t xml:space="preserve"> services are specifically adapted (in terms of physical access, case handling procedures and information provision) to the needs of elderly </w:t>
            </w:r>
            <w:r>
              <w:rPr>
                <w:sz w:val="18"/>
                <w:szCs w:val="18"/>
              </w:rPr>
              <w:t>people and people with</w:t>
            </w:r>
            <w:r w:rsidRPr="00E00FE3">
              <w:rPr>
                <w:sz w:val="18"/>
                <w:szCs w:val="18"/>
              </w:rPr>
              <w:t xml:space="preserve"> disabilities</w:t>
            </w:r>
            <w:r>
              <w:rPr>
                <w:sz w:val="18"/>
                <w:szCs w:val="18"/>
              </w:rPr>
              <w:t xml:space="preserve">. </w:t>
            </w:r>
          </w:p>
        </w:tc>
      </w:tr>
      <w:tr w:rsidR="00414FBA" w:rsidRPr="003843AE" w14:paraId="068C0817" w14:textId="77777777" w:rsidTr="00414FBA">
        <w:trPr>
          <w:trHeight w:val="296"/>
        </w:trPr>
        <w:tc>
          <w:tcPr>
            <w:tcW w:w="13248" w:type="dxa"/>
            <w:shd w:val="clear" w:color="auto" w:fill="C6D9F1" w:themeFill="text2" w:themeFillTint="33"/>
          </w:tcPr>
          <w:p w14:paraId="4F017901" w14:textId="7DA75F2D" w:rsidR="00414FBA" w:rsidRPr="00414FBA" w:rsidRDefault="00414FBA" w:rsidP="0084274F">
            <w:pPr>
              <w:spacing w:after="120"/>
              <w:contextualSpacing/>
              <w:rPr>
                <w:b/>
                <w:i/>
                <w:sz w:val="18"/>
                <w:szCs w:val="18"/>
              </w:rPr>
            </w:pPr>
            <w:r w:rsidRPr="00414FBA">
              <w:rPr>
                <w:rFonts w:eastAsia="Times New Roman"/>
                <w:b/>
                <w:i/>
                <w:sz w:val="18"/>
                <w:szCs w:val="18"/>
              </w:rPr>
              <w:t>Brief</w:t>
            </w:r>
            <w:r w:rsidR="00BC30D4">
              <w:rPr>
                <w:rFonts w:eastAsia="Times New Roman"/>
                <w:b/>
                <w:i/>
                <w:sz w:val="18"/>
                <w:szCs w:val="18"/>
              </w:rPr>
              <w:t xml:space="preserve">ly describe in the space below </w:t>
            </w:r>
            <w:r w:rsidRPr="00414FBA">
              <w:rPr>
                <w:rFonts w:eastAsia="Times New Roman"/>
                <w:b/>
                <w:i/>
                <w:sz w:val="18"/>
                <w:szCs w:val="18"/>
              </w:rPr>
              <w:t>how the Project is likely to improve gender equality and women’s empowerment</w:t>
            </w:r>
          </w:p>
        </w:tc>
      </w:tr>
      <w:tr w:rsidR="00414FBA" w:rsidRPr="00AC33A5" w14:paraId="0606E2F8" w14:textId="77777777" w:rsidTr="0087589A">
        <w:tc>
          <w:tcPr>
            <w:tcW w:w="13248" w:type="dxa"/>
          </w:tcPr>
          <w:p w14:paraId="658A4F08" w14:textId="106F41A9" w:rsidR="00414FBA" w:rsidRPr="00AB3964" w:rsidRDefault="00AB3964" w:rsidP="008C711F">
            <w:pPr>
              <w:tabs>
                <w:tab w:val="left" w:pos="432"/>
              </w:tabs>
              <w:spacing w:before="60" w:after="60"/>
              <w:rPr>
                <w:rFonts w:eastAsia="Times New Roman"/>
                <w:color w:val="000000" w:themeColor="text1"/>
                <w:sz w:val="18"/>
                <w:szCs w:val="18"/>
              </w:rPr>
            </w:pPr>
            <w:r>
              <w:rPr>
                <w:rFonts w:eastAsia="Times New Roman"/>
                <w:color w:val="000000" w:themeColor="text1"/>
                <w:sz w:val="18"/>
                <w:szCs w:val="18"/>
              </w:rPr>
              <w:t xml:space="preserve">Women represent more than 60% of the Project target group. The Project will aim at involving women in the decision making process relating to the design and set-up of the mobile administrative services. Women will also play an important role in the design of the intuitive Information Platform and of the Feedback system. Young volunteers (both women and men) will be attracted to the realization of the Project, in particular to provide information support to citizens visiting the mobile </w:t>
            </w:r>
            <w:proofErr w:type="spellStart"/>
            <w:r>
              <w:rPr>
                <w:rFonts w:eastAsia="Times New Roman"/>
                <w:color w:val="000000" w:themeColor="text1"/>
                <w:sz w:val="18"/>
                <w:szCs w:val="18"/>
              </w:rPr>
              <w:t>TsNAPs</w:t>
            </w:r>
            <w:proofErr w:type="spellEnd"/>
            <w:r>
              <w:rPr>
                <w:rFonts w:eastAsia="Times New Roman"/>
                <w:color w:val="000000" w:themeColor="text1"/>
                <w:sz w:val="18"/>
                <w:szCs w:val="18"/>
              </w:rPr>
              <w:t xml:space="preserve">. Young female volunteers and female staff will be trained to interface </w:t>
            </w:r>
            <w:r w:rsidR="00E00FE3">
              <w:rPr>
                <w:rFonts w:eastAsia="Times New Roman"/>
                <w:color w:val="000000" w:themeColor="text1"/>
                <w:sz w:val="18"/>
                <w:szCs w:val="18"/>
              </w:rPr>
              <w:t xml:space="preserve">with female visitors in the most suitable and effective manner (female visitors may include women suffering from gender based violence). </w:t>
            </w:r>
            <w:r>
              <w:rPr>
                <w:rFonts w:eastAsia="Times New Roman"/>
                <w:color w:val="000000" w:themeColor="text1"/>
                <w:sz w:val="18"/>
                <w:szCs w:val="18"/>
              </w:rPr>
              <w:t xml:space="preserve"> </w:t>
            </w:r>
          </w:p>
        </w:tc>
      </w:tr>
      <w:tr w:rsidR="00414FBA" w:rsidRPr="00CF674A" w14:paraId="4FEAFDBF" w14:textId="77777777" w:rsidTr="00414FBA">
        <w:trPr>
          <w:trHeight w:val="305"/>
        </w:trPr>
        <w:tc>
          <w:tcPr>
            <w:tcW w:w="13248" w:type="dxa"/>
            <w:shd w:val="clear" w:color="auto" w:fill="C6D9F1" w:themeFill="text2" w:themeFillTint="33"/>
          </w:tcPr>
          <w:p w14:paraId="513DEE47" w14:textId="77777777" w:rsidR="00414FBA" w:rsidRPr="00414FBA" w:rsidRDefault="00414FBA" w:rsidP="0084274F">
            <w:pPr>
              <w:spacing w:after="120"/>
              <w:contextualSpacing/>
              <w:rPr>
                <w:b/>
                <w:i/>
                <w:sz w:val="18"/>
                <w:szCs w:val="18"/>
                <w:u w:val="single"/>
              </w:rPr>
            </w:pPr>
            <w:r w:rsidRPr="00414FBA">
              <w:rPr>
                <w:rFonts w:eastAsia="Times New Roman"/>
                <w:b/>
                <w:i/>
                <w:sz w:val="18"/>
                <w:szCs w:val="18"/>
              </w:rPr>
              <w:t>Briefly describe in the space below how the Project mainstreams environmental sustainability</w:t>
            </w:r>
          </w:p>
        </w:tc>
      </w:tr>
      <w:tr w:rsidR="00414FBA" w:rsidRPr="00AC33A5" w14:paraId="72D3C7EA" w14:textId="77777777" w:rsidTr="0087589A">
        <w:tc>
          <w:tcPr>
            <w:tcW w:w="13248" w:type="dxa"/>
          </w:tcPr>
          <w:p w14:paraId="371A3651" w14:textId="77777777" w:rsidR="00E00FE3" w:rsidRPr="00E00FE3" w:rsidRDefault="00E00FE3" w:rsidP="00E00FE3">
            <w:pPr>
              <w:tabs>
                <w:tab w:val="left" w:pos="432"/>
              </w:tabs>
              <w:spacing w:before="60" w:after="60"/>
              <w:rPr>
                <w:rFonts w:eastAsia="Times New Roman"/>
                <w:color w:val="000000" w:themeColor="text1"/>
                <w:sz w:val="18"/>
                <w:szCs w:val="18"/>
              </w:rPr>
            </w:pPr>
            <w:r w:rsidRPr="00E00FE3">
              <w:rPr>
                <w:rFonts w:eastAsia="Times New Roman"/>
                <w:color w:val="000000" w:themeColor="text1"/>
                <w:sz w:val="18"/>
                <w:szCs w:val="18"/>
              </w:rPr>
              <w:t xml:space="preserve">The Project’s proposed initiatives, in particular the operations of mobile (vehicle-based) </w:t>
            </w:r>
            <w:proofErr w:type="spellStart"/>
            <w:r w:rsidRPr="00E00FE3">
              <w:rPr>
                <w:rFonts w:eastAsia="Times New Roman"/>
                <w:color w:val="000000" w:themeColor="text1"/>
                <w:sz w:val="18"/>
                <w:szCs w:val="18"/>
              </w:rPr>
              <w:t>TsNAPs</w:t>
            </w:r>
            <w:proofErr w:type="spellEnd"/>
            <w:r w:rsidRPr="00E00FE3">
              <w:rPr>
                <w:rFonts w:eastAsia="Times New Roman"/>
                <w:color w:val="000000" w:themeColor="text1"/>
                <w:sz w:val="18"/>
                <w:szCs w:val="18"/>
              </w:rPr>
              <w:t xml:space="preserve">, have been analyzed to check whether they will have significant negative social and environmental impacts (cf. Annex 3). This analysis points to the preliminary facts that, for each </w:t>
            </w:r>
            <w:proofErr w:type="spellStart"/>
            <w:r w:rsidRPr="00E00FE3">
              <w:rPr>
                <w:rFonts w:eastAsia="Times New Roman"/>
                <w:color w:val="000000" w:themeColor="text1"/>
                <w:sz w:val="18"/>
                <w:szCs w:val="18"/>
              </w:rPr>
              <w:t>TsNAP</w:t>
            </w:r>
            <w:proofErr w:type="spellEnd"/>
            <w:r w:rsidRPr="00E00FE3">
              <w:rPr>
                <w:rFonts w:eastAsia="Times New Roman"/>
                <w:color w:val="000000" w:themeColor="text1"/>
                <w:sz w:val="18"/>
                <w:szCs w:val="18"/>
              </w:rPr>
              <w:t xml:space="preserve"> per year (calculator.carbonfootprint.com)</w:t>
            </w:r>
          </w:p>
          <w:p w14:paraId="7BB66EBF" w14:textId="401E1650" w:rsidR="006D5CD3" w:rsidRPr="006D5CD3" w:rsidRDefault="00E00FE3" w:rsidP="006D5CD3">
            <w:pPr>
              <w:tabs>
                <w:tab w:val="left" w:pos="432"/>
              </w:tabs>
              <w:spacing w:before="60" w:after="60"/>
              <w:rPr>
                <w:rFonts w:eastAsia="Times New Roman"/>
                <w:color w:val="000000" w:themeColor="text1"/>
                <w:sz w:val="18"/>
                <w:szCs w:val="18"/>
              </w:rPr>
            </w:pPr>
            <w:r w:rsidRPr="00E00FE3">
              <w:rPr>
                <w:rFonts w:eastAsia="Times New Roman"/>
                <w:color w:val="000000" w:themeColor="text1"/>
                <w:sz w:val="18"/>
                <w:szCs w:val="18"/>
              </w:rPr>
              <w:t>-</w:t>
            </w:r>
            <w:r w:rsidRPr="00E00FE3">
              <w:rPr>
                <w:rFonts w:eastAsia="Times New Roman"/>
                <w:color w:val="000000" w:themeColor="text1"/>
                <w:sz w:val="18"/>
                <w:szCs w:val="18"/>
              </w:rPr>
              <w:tab/>
            </w:r>
            <w:r w:rsidR="006D5CD3" w:rsidRPr="006D5CD3">
              <w:rPr>
                <w:rFonts w:eastAsia="Times New Roman"/>
                <w:color w:val="000000" w:themeColor="text1"/>
                <w:sz w:val="18"/>
                <w:szCs w:val="18"/>
              </w:rPr>
              <w:t>the average carbon footprint will be 66,16 metric tons of CO2 (based on 240000 km covered by the 10 mobile units (diesel vans) over two of the three years of the Project)</w:t>
            </w:r>
          </w:p>
          <w:p w14:paraId="4CD3C25A" w14:textId="23EB49C4" w:rsidR="00414FBA" w:rsidRPr="008C711F" w:rsidRDefault="006D5CD3" w:rsidP="006D5CD3">
            <w:pPr>
              <w:tabs>
                <w:tab w:val="left" w:pos="432"/>
              </w:tabs>
              <w:spacing w:before="60" w:after="60"/>
              <w:rPr>
                <w:rFonts w:eastAsia="Times New Roman"/>
                <w:color w:val="595959" w:themeColor="text1" w:themeTint="A6"/>
                <w:sz w:val="18"/>
                <w:szCs w:val="18"/>
              </w:rPr>
            </w:pPr>
            <w:r w:rsidRPr="006D5CD3">
              <w:rPr>
                <w:rFonts w:eastAsia="Times New Roman"/>
                <w:color w:val="000000" w:themeColor="text1"/>
                <w:sz w:val="18"/>
                <w:szCs w:val="18"/>
              </w:rPr>
              <w:t>-</w:t>
            </w:r>
            <w:r w:rsidRPr="006D5CD3">
              <w:rPr>
                <w:rFonts w:eastAsia="Times New Roman"/>
                <w:color w:val="000000" w:themeColor="text1"/>
                <w:sz w:val="18"/>
                <w:szCs w:val="18"/>
              </w:rPr>
              <w:tab/>
              <w:t xml:space="preserve">the average secondary carbon footprint will reach 19.24 metric tons of CO2, based on a total usage of paper based products (e.g. brochures, information documents, forms, etc.) estimated at $ 12,000 and usage of telephones, mobile/cell phones, estimated at $ 4,200. </w:t>
            </w:r>
            <w:r>
              <w:rPr>
                <w:rFonts w:eastAsia="Times New Roman"/>
                <w:color w:val="000000" w:themeColor="text1"/>
                <w:sz w:val="18"/>
                <w:szCs w:val="18"/>
              </w:rPr>
              <w:t>The</w:t>
            </w:r>
            <w:r w:rsidRPr="006D5CD3">
              <w:rPr>
                <w:rFonts w:eastAsia="Times New Roman"/>
                <w:color w:val="000000" w:themeColor="text1"/>
                <w:sz w:val="18"/>
                <w:szCs w:val="18"/>
              </w:rPr>
              <w:t xml:space="preserve"> Project will be focused on minimizing as much as possible the use of paper documents in the Project offices as well as in the mobile </w:t>
            </w:r>
            <w:proofErr w:type="spellStart"/>
            <w:r w:rsidRPr="006D5CD3">
              <w:rPr>
                <w:rFonts w:eastAsia="Times New Roman"/>
                <w:color w:val="000000" w:themeColor="text1"/>
                <w:sz w:val="18"/>
                <w:szCs w:val="18"/>
              </w:rPr>
              <w:t>TsNAPs</w:t>
            </w:r>
            <w:proofErr w:type="spellEnd"/>
            <w:r w:rsidRPr="006D5CD3">
              <w:rPr>
                <w:rFonts w:eastAsia="Times New Roman"/>
                <w:color w:val="000000" w:themeColor="text1"/>
                <w:sz w:val="18"/>
                <w:szCs w:val="18"/>
              </w:rPr>
              <w:t xml:space="preserve"> by promoting the development of a paperless intuitive information system for its target group</w:t>
            </w:r>
            <w:r>
              <w:rPr>
                <w:rFonts w:eastAsia="Times New Roman"/>
                <w:color w:val="000000" w:themeColor="text1"/>
                <w:sz w:val="18"/>
                <w:szCs w:val="18"/>
              </w:rPr>
              <w:t xml:space="preserve">. </w:t>
            </w:r>
            <w:r w:rsidR="00E00FE3" w:rsidRPr="00E00FE3">
              <w:rPr>
                <w:rFonts w:eastAsia="Times New Roman"/>
                <w:color w:val="000000" w:themeColor="text1"/>
                <w:sz w:val="18"/>
                <w:szCs w:val="18"/>
              </w:rPr>
              <w:t xml:space="preserve">The Project implementation plan will include an Environmental Sustainability Strategy which will integrate all environmental aspects related to the Project activities – from general planning </w:t>
            </w:r>
            <w:r w:rsidR="00E00FE3" w:rsidRPr="00E00FE3">
              <w:rPr>
                <w:rFonts w:eastAsia="Times New Roman"/>
                <w:color w:val="000000" w:themeColor="text1"/>
                <w:sz w:val="18"/>
                <w:szCs w:val="18"/>
              </w:rPr>
              <w:lastRenderedPageBreak/>
              <w:t xml:space="preserve">to implementation and evaluation of each initiative. In particular, the Project will review the possibility to introduce the use of hybrid or electric vehicles to serve as mobile </w:t>
            </w:r>
            <w:proofErr w:type="spellStart"/>
            <w:r w:rsidR="00E00FE3" w:rsidRPr="00E00FE3">
              <w:rPr>
                <w:rFonts w:eastAsia="Times New Roman"/>
                <w:color w:val="000000" w:themeColor="text1"/>
                <w:sz w:val="18"/>
                <w:szCs w:val="18"/>
              </w:rPr>
              <w:t>TsNAPs</w:t>
            </w:r>
            <w:proofErr w:type="spellEnd"/>
            <w:r w:rsidR="00E00FE3" w:rsidRPr="00E00FE3">
              <w:rPr>
                <w:rFonts w:eastAsia="Times New Roman"/>
                <w:color w:val="000000" w:themeColor="text1"/>
                <w:sz w:val="18"/>
                <w:szCs w:val="18"/>
              </w:rPr>
              <w:t>.</w:t>
            </w:r>
          </w:p>
        </w:tc>
      </w:tr>
    </w:tbl>
    <w:p w14:paraId="41A95850" w14:textId="77777777" w:rsidR="00DD330A" w:rsidRPr="00FC7D8A" w:rsidRDefault="00DD330A" w:rsidP="00DD330A">
      <w:pPr>
        <w:rPr>
          <w:b/>
          <w:szCs w:val="20"/>
        </w:rPr>
      </w:pPr>
    </w:p>
    <w:p w14:paraId="18ADDC17" w14:textId="77777777" w:rsidR="001A0CAF" w:rsidRPr="00E00FE3" w:rsidRDefault="00490422" w:rsidP="008C711F">
      <w:pPr>
        <w:keepNext/>
        <w:spacing w:before="200"/>
        <w:ind w:left="360"/>
        <w:rPr>
          <w:b/>
          <w:color w:val="000000" w:themeColor="text1"/>
          <w:sz w:val="24"/>
        </w:rPr>
      </w:pPr>
      <w:r w:rsidRPr="00E00FE3">
        <w:rPr>
          <w:b/>
          <w:color w:val="000000" w:themeColor="text1"/>
          <w:sz w:val="24"/>
        </w:rPr>
        <w:t xml:space="preserve">Part </w:t>
      </w:r>
      <w:r w:rsidR="00F41955" w:rsidRPr="00E00FE3">
        <w:rPr>
          <w:b/>
          <w:color w:val="000000" w:themeColor="text1"/>
          <w:sz w:val="24"/>
        </w:rPr>
        <w:t>B</w:t>
      </w:r>
      <w:r w:rsidRPr="00E00FE3">
        <w:rPr>
          <w:b/>
          <w:color w:val="000000" w:themeColor="text1"/>
          <w:sz w:val="24"/>
        </w:rPr>
        <w:t xml:space="preserve">. </w:t>
      </w:r>
      <w:r w:rsidR="001A0CAF" w:rsidRPr="00E00FE3">
        <w:rPr>
          <w:b/>
          <w:color w:val="000000" w:themeColor="text1"/>
          <w:sz w:val="24"/>
        </w:rPr>
        <w:t xml:space="preserve">Identifying and Managing Social and Environmental </w:t>
      </w:r>
      <w:r w:rsidR="001A0CAF" w:rsidRPr="00E00FE3">
        <w:rPr>
          <w:b/>
          <w:color w:val="000000" w:themeColor="text1"/>
          <w:sz w:val="24"/>
          <w:u w:val="single"/>
        </w:rPr>
        <w:t>Risks</w:t>
      </w:r>
    </w:p>
    <w:p w14:paraId="60E12ED4" w14:textId="77777777" w:rsidR="00ED54B8" w:rsidRPr="00FC7D8A" w:rsidRDefault="00ED54B8" w:rsidP="008C711F">
      <w:pPr>
        <w:keepNext/>
        <w:rPr>
          <w:b/>
          <w:szCs w:val="20"/>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EA61FC" w:rsidRPr="0019385F" w14:paraId="7D2F07FC" w14:textId="77777777" w:rsidTr="002A2BCE">
        <w:trPr>
          <w:trHeight w:val="1061"/>
        </w:trPr>
        <w:tc>
          <w:tcPr>
            <w:tcW w:w="3510" w:type="dxa"/>
            <w:shd w:val="clear" w:color="auto" w:fill="0F243E" w:themeFill="text2" w:themeFillShade="80"/>
          </w:tcPr>
          <w:p w14:paraId="5CAF7C4F" w14:textId="77777777" w:rsidR="00EA61FC" w:rsidRDefault="00EA61FC" w:rsidP="008C711F">
            <w:pPr>
              <w:keepNext/>
              <w:tabs>
                <w:tab w:val="left" w:pos="101"/>
              </w:tabs>
              <w:ind w:right="252" w:firstLine="11"/>
              <w:rPr>
                <w:b/>
                <w:szCs w:val="20"/>
              </w:rPr>
            </w:pPr>
            <w:r w:rsidRPr="00886352">
              <w:rPr>
                <w:b/>
                <w:szCs w:val="20"/>
              </w:rPr>
              <w:t xml:space="preserve">QUESTION </w:t>
            </w:r>
            <w:r>
              <w:rPr>
                <w:b/>
                <w:szCs w:val="20"/>
              </w:rPr>
              <w:t>2</w:t>
            </w:r>
            <w:r w:rsidRPr="00886352">
              <w:rPr>
                <w:b/>
                <w:szCs w:val="20"/>
              </w:rPr>
              <w:t xml:space="preserve">: </w:t>
            </w:r>
            <w:r>
              <w:rPr>
                <w:b/>
                <w:szCs w:val="20"/>
              </w:rPr>
              <w:t>What are</w:t>
            </w:r>
            <w:r w:rsidRPr="00886352">
              <w:rPr>
                <w:b/>
                <w:szCs w:val="20"/>
              </w:rPr>
              <w:t xml:space="preserve"> the Potential Social and Environmental Risks?</w:t>
            </w:r>
            <w:r>
              <w:rPr>
                <w:b/>
                <w:szCs w:val="20"/>
              </w:rPr>
              <w:t xml:space="preserve"> </w:t>
            </w:r>
          </w:p>
          <w:p w14:paraId="39CE5801" w14:textId="6C9F2719" w:rsidR="002A2BCE" w:rsidRDefault="002A2BCE" w:rsidP="002A2BCE">
            <w:pPr>
              <w:keepNext/>
              <w:tabs>
                <w:tab w:val="left" w:pos="101"/>
              </w:tabs>
              <w:ind w:right="252" w:firstLine="11"/>
              <w:rPr>
                <w:b/>
                <w:szCs w:val="20"/>
              </w:rPr>
            </w:pPr>
            <w:r w:rsidRPr="00930628">
              <w:rPr>
                <w:i/>
                <w:sz w:val="18"/>
                <w:szCs w:val="18"/>
              </w:rPr>
              <w:t xml:space="preserve">Note: </w:t>
            </w:r>
            <w:r w:rsidR="00744212" w:rsidRPr="00744212">
              <w:rPr>
                <w:i/>
                <w:sz w:val="18"/>
                <w:szCs w:val="18"/>
              </w:rPr>
              <w:t>Describe briefly potential social and environmental risks identified in Attachment 1 – Risk Screening Checklist (based on any “Yes” responses).</w:t>
            </w:r>
            <w:r w:rsidR="00A900EA">
              <w:rPr>
                <w:i/>
                <w:sz w:val="18"/>
                <w:szCs w:val="18"/>
              </w:rPr>
              <w:t xml:space="preserve"> </w:t>
            </w:r>
            <w:r w:rsidR="00CC7EB5">
              <w:rPr>
                <w:i/>
                <w:sz w:val="18"/>
                <w:szCs w:val="18"/>
              </w:rPr>
              <w:t>I</w:t>
            </w:r>
            <w:r w:rsidR="00A900EA" w:rsidRPr="00A900EA">
              <w:rPr>
                <w:i/>
                <w:sz w:val="18"/>
                <w:szCs w:val="18"/>
              </w:rPr>
              <w:t>f no risks have been identified in Attachment 1 then note “No Risks Identified” and skip to Question 4 and Select “Low Risk”. Questions 5 and 6 not required for Low Risk Projects.</w:t>
            </w:r>
          </w:p>
        </w:tc>
        <w:tc>
          <w:tcPr>
            <w:tcW w:w="4860" w:type="dxa"/>
            <w:gridSpan w:val="4"/>
            <w:shd w:val="clear" w:color="auto" w:fill="0F243E" w:themeFill="text2" w:themeFillShade="80"/>
          </w:tcPr>
          <w:p w14:paraId="3C12E1CD" w14:textId="77777777" w:rsidR="00EA61FC" w:rsidRDefault="00EA61FC" w:rsidP="008C711F">
            <w:pPr>
              <w:keepNext/>
              <w:tabs>
                <w:tab w:val="left" w:pos="101"/>
              </w:tabs>
              <w:ind w:right="252" w:firstLine="11"/>
              <w:rPr>
                <w:b/>
                <w:szCs w:val="20"/>
              </w:rPr>
            </w:pPr>
            <w:r>
              <w:rPr>
                <w:b/>
                <w:szCs w:val="20"/>
              </w:rPr>
              <w:t>QUESTION 3: What is</w:t>
            </w:r>
            <w:r w:rsidRPr="0019385F">
              <w:rPr>
                <w:b/>
                <w:szCs w:val="20"/>
              </w:rPr>
              <w:t xml:space="preserve"> the level of significance of the potential social and environmental risks?</w:t>
            </w:r>
          </w:p>
          <w:p w14:paraId="3B6D3B3B" w14:textId="6BE0620C" w:rsidR="00EA61FC" w:rsidRDefault="00EA61FC" w:rsidP="008C711F">
            <w:pPr>
              <w:keepNext/>
              <w:tabs>
                <w:tab w:val="left" w:pos="432"/>
              </w:tabs>
              <w:rPr>
                <w:b/>
                <w:szCs w:val="20"/>
              </w:rPr>
            </w:pPr>
            <w:r w:rsidRPr="00930628">
              <w:rPr>
                <w:i/>
                <w:sz w:val="18"/>
                <w:szCs w:val="18"/>
              </w:rPr>
              <w:t xml:space="preserve">Note: </w:t>
            </w:r>
            <w:r w:rsidR="0075043E">
              <w:rPr>
                <w:i/>
                <w:sz w:val="18"/>
                <w:szCs w:val="18"/>
              </w:rPr>
              <w:t>Respond to Question</w:t>
            </w:r>
            <w:r w:rsidR="00C9199E">
              <w:rPr>
                <w:i/>
                <w:sz w:val="18"/>
                <w:szCs w:val="18"/>
              </w:rPr>
              <w:t>s</w:t>
            </w:r>
            <w:r w:rsidR="0075043E">
              <w:rPr>
                <w:i/>
                <w:sz w:val="18"/>
                <w:szCs w:val="18"/>
              </w:rPr>
              <w:t xml:space="preserve"> 4 </w:t>
            </w:r>
            <w:r w:rsidR="00C9199E">
              <w:rPr>
                <w:i/>
                <w:sz w:val="18"/>
                <w:szCs w:val="18"/>
              </w:rPr>
              <w:t>and 5</w:t>
            </w:r>
            <w:r w:rsidR="00434761">
              <w:rPr>
                <w:i/>
                <w:sz w:val="18"/>
                <w:szCs w:val="18"/>
              </w:rPr>
              <w:t xml:space="preserve"> </w:t>
            </w:r>
            <w:r w:rsidR="0075043E">
              <w:rPr>
                <w:i/>
                <w:sz w:val="18"/>
                <w:szCs w:val="18"/>
              </w:rPr>
              <w:t xml:space="preserve">below before proceeding to Question </w:t>
            </w:r>
            <w:r w:rsidR="00434761">
              <w:rPr>
                <w:i/>
                <w:sz w:val="18"/>
                <w:szCs w:val="18"/>
              </w:rPr>
              <w:t>6</w:t>
            </w:r>
          </w:p>
        </w:tc>
        <w:tc>
          <w:tcPr>
            <w:tcW w:w="4770" w:type="dxa"/>
            <w:gridSpan w:val="2"/>
            <w:shd w:val="clear" w:color="auto" w:fill="0F243E" w:themeFill="text2" w:themeFillShade="80"/>
          </w:tcPr>
          <w:p w14:paraId="68862464" w14:textId="77777777" w:rsidR="00EA61FC" w:rsidRPr="0019385F" w:rsidRDefault="00EA61FC" w:rsidP="008C711F">
            <w:pPr>
              <w:keepNext/>
              <w:tabs>
                <w:tab w:val="left" w:pos="432"/>
              </w:tabs>
              <w:rPr>
                <w:b/>
                <w:szCs w:val="20"/>
              </w:rPr>
            </w:pPr>
            <w:r>
              <w:rPr>
                <w:b/>
                <w:szCs w:val="20"/>
              </w:rPr>
              <w:t>Q</w:t>
            </w:r>
            <w:r w:rsidR="00C9199E">
              <w:rPr>
                <w:b/>
                <w:szCs w:val="20"/>
              </w:rPr>
              <w:t>UESTION 6</w:t>
            </w:r>
            <w:r>
              <w:rPr>
                <w:b/>
                <w:szCs w:val="20"/>
              </w:rPr>
              <w:t>: What</w:t>
            </w:r>
            <w:r w:rsidRPr="0019385F">
              <w:rPr>
                <w:b/>
                <w:szCs w:val="20"/>
              </w:rPr>
              <w:t xml:space="preserve"> social and environmental assessment and management measures have been conducted and/or are required to address potential risks (for Risks with Moderate and High Significance)?</w:t>
            </w:r>
          </w:p>
        </w:tc>
      </w:tr>
      <w:tr w:rsidR="00C055DB" w14:paraId="4DAF610A" w14:textId="77777777" w:rsidTr="002A2BCE">
        <w:tc>
          <w:tcPr>
            <w:tcW w:w="3510" w:type="dxa"/>
            <w:shd w:val="clear" w:color="auto" w:fill="C6D9F1" w:themeFill="text2" w:themeFillTint="33"/>
          </w:tcPr>
          <w:p w14:paraId="758487EA" w14:textId="77777777" w:rsidR="00C055DB" w:rsidRPr="00414FBA" w:rsidRDefault="00C055DB" w:rsidP="0084274F">
            <w:pPr>
              <w:rPr>
                <w:b/>
                <w:i/>
                <w:sz w:val="18"/>
                <w:szCs w:val="18"/>
              </w:rPr>
            </w:pPr>
            <w:r w:rsidRPr="00414FBA">
              <w:rPr>
                <w:b/>
                <w:i/>
                <w:sz w:val="18"/>
                <w:szCs w:val="18"/>
              </w:rPr>
              <w:t>Risk Description</w:t>
            </w:r>
          </w:p>
        </w:tc>
        <w:tc>
          <w:tcPr>
            <w:tcW w:w="1080" w:type="dxa"/>
            <w:shd w:val="clear" w:color="auto" w:fill="C6D9F1" w:themeFill="text2" w:themeFillTint="33"/>
          </w:tcPr>
          <w:p w14:paraId="785F18D6" w14:textId="77777777" w:rsidR="00C055DB" w:rsidRPr="00414FBA" w:rsidRDefault="00C055DB" w:rsidP="0084274F">
            <w:pPr>
              <w:rPr>
                <w:b/>
                <w:i/>
                <w:sz w:val="18"/>
                <w:szCs w:val="18"/>
              </w:rPr>
            </w:pPr>
            <w:r w:rsidRPr="00414FBA">
              <w:rPr>
                <w:b/>
                <w:i/>
                <w:sz w:val="18"/>
                <w:szCs w:val="18"/>
              </w:rPr>
              <w:t xml:space="preserve">Impact and </w:t>
            </w:r>
            <w:proofErr w:type="gramStart"/>
            <w:r w:rsidRPr="00414FBA">
              <w:rPr>
                <w:b/>
                <w:i/>
                <w:sz w:val="18"/>
                <w:szCs w:val="18"/>
              </w:rPr>
              <w:t>Probability  (</w:t>
            </w:r>
            <w:proofErr w:type="gramEnd"/>
            <w:r w:rsidRPr="00414FBA">
              <w:rPr>
                <w:b/>
                <w:i/>
                <w:sz w:val="18"/>
                <w:szCs w:val="18"/>
              </w:rPr>
              <w:t>1-5)</w:t>
            </w:r>
          </w:p>
        </w:tc>
        <w:tc>
          <w:tcPr>
            <w:tcW w:w="1170" w:type="dxa"/>
            <w:shd w:val="clear" w:color="auto" w:fill="C6D9F1" w:themeFill="text2" w:themeFillTint="33"/>
          </w:tcPr>
          <w:p w14:paraId="7348BB41" w14:textId="77777777" w:rsidR="00C055DB" w:rsidRPr="00414FBA" w:rsidRDefault="00C055DB" w:rsidP="0084274F">
            <w:pPr>
              <w:rPr>
                <w:b/>
                <w:i/>
                <w:sz w:val="18"/>
                <w:szCs w:val="18"/>
              </w:rPr>
            </w:pPr>
            <w:r w:rsidRPr="00414FBA">
              <w:rPr>
                <w:b/>
                <w:i/>
                <w:sz w:val="18"/>
                <w:szCs w:val="18"/>
              </w:rPr>
              <w:t>Significance</w:t>
            </w:r>
          </w:p>
          <w:p w14:paraId="4844B402" w14:textId="77777777" w:rsidR="00C055DB" w:rsidRPr="00414FBA" w:rsidRDefault="00C055DB" w:rsidP="0084274F">
            <w:pPr>
              <w:rPr>
                <w:b/>
                <w:i/>
                <w:sz w:val="18"/>
                <w:szCs w:val="18"/>
              </w:rPr>
            </w:pPr>
            <w:r w:rsidRPr="00414FBA">
              <w:rPr>
                <w:b/>
                <w:i/>
                <w:sz w:val="18"/>
                <w:szCs w:val="18"/>
              </w:rPr>
              <w:t>(Low, Moderate, High)</w:t>
            </w:r>
          </w:p>
        </w:tc>
        <w:tc>
          <w:tcPr>
            <w:tcW w:w="2610" w:type="dxa"/>
            <w:gridSpan w:val="2"/>
            <w:shd w:val="clear" w:color="auto" w:fill="C6D9F1" w:themeFill="text2" w:themeFillTint="33"/>
          </w:tcPr>
          <w:p w14:paraId="0EBA9343" w14:textId="77777777" w:rsidR="00C055DB" w:rsidRPr="00414FBA" w:rsidRDefault="00C055DB" w:rsidP="0084274F">
            <w:pPr>
              <w:rPr>
                <w:b/>
                <w:i/>
                <w:sz w:val="18"/>
                <w:szCs w:val="18"/>
              </w:rPr>
            </w:pPr>
            <w:r w:rsidRPr="00414FBA">
              <w:rPr>
                <w:b/>
                <w:i/>
                <w:sz w:val="18"/>
                <w:szCs w:val="18"/>
              </w:rPr>
              <w:t>Comments</w:t>
            </w:r>
          </w:p>
        </w:tc>
        <w:tc>
          <w:tcPr>
            <w:tcW w:w="4770" w:type="dxa"/>
            <w:gridSpan w:val="2"/>
            <w:shd w:val="clear" w:color="auto" w:fill="C6D9F1" w:themeFill="text2" w:themeFillTint="33"/>
          </w:tcPr>
          <w:p w14:paraId="26B01F59" w14:textId="642C0537" w:rsidR="00C055DB" w:rsidRPr="00414FBA" w:rsidRDefault="00463D06" w:rsidP="000D3195">
            <w:pPr>
              <w:rPr>
                <w:b/>
                <w:i/>
                <w:sz w:val="18"/>
                <w:szCs w:val="18"/>
              </w:rPr>
            </w:pPr>
            <w:r>
              <w:rPr>
                <w:b/>
                <w:i/>
                <w:sz w:val="18"/>
                <w:szCs w:val="18"/>
              </w:rPr>
              <w:t>Description of assessment and management measures</w:t>
            </w:r>
            <w:r w:rsidR="005B516C">
              <w:rPr>
                <w:b/>
                <w:i/>
                <w:sz w:val="18"/>
                <w:szCs w:val="18"/>
              </w:rPr>
              <w:t xml:space="preserve"> as reflected in the Project design.  </w:t>
            </w:r>
            <w:r w:rsidR="00147334">
              <w:rPr>
                <w:b/>
                <w:i/>
                <w:sz w:val="18"/>
                <w:szCs w:val="18"/>
              </w:rPr>
              <w:t>If ESIA or SESA is required note that the assessment should consider all potential impacts and risks.</w:t>
            </w:r>
          </w:p>
        </w:tc>
      </w:tr>
      <w:tr w:rsidR="00C055DB" w14:paraId="0B0DBCA1" w14:textId="77777777" w:rsidTr="002A2BCE">
        <w:tc>
          <w:tcPr>
            <w:tcW w:w="3510" w:type="dxa"/>
            <w:vAlign w:val="center"/>
          </w:tcPr>
          <w:p w14:paraId="5C2A8FF4" w14:textId="3D28434F" w:rsidR="00C055DB" w:rsidRPr="009B4F2C" w:rsidRDefault="00C055DB" w:rsidP="0084274F">
            <w:pPr>
              <w:rPr>
                <w:sz w:val="18"/>
                <w:szCs w:val="18"/>
              </w:rPr>
            </w:pPr>
            <w:r w:rsidRPr="009B4F2C">
              <w:rPr>
                <w:sz w:val="18"/>
                <w:szCs w:val="18"/>
              </w:rPr>
              <w:t xml:space="preserve">Risk 1: </w:t>
            </w:r>
            <w:r w:rsidR="00BE73D0">
              <w:rPr>
                <w:sz w:val="18"/>
                <w:szCs w:val="18"/>
              </w:rPr>
              <w:t>Release of pollutants (petrol exhaust from vehicles)</w:t>
            </w:r>
          </w:p>
        </w:tc>
        <w:tc>
          <w:tcPr>
            <w:tcW w:w="1080" w:type="dxa"/>
          </w:tcPr>
          <w:p w14:paraId="67E15CE1" w14:textId="1DFE0455" w:rsidR="00C055DB" w:rsidRPr="00C86F7C" w:rsidRDefault="00C055DB" w:rsidP="0084274F">
            <w:pPr>
              <w:rPr>
                <w:rFonts w:cs="Minion Pro"/>
                <w:sz w:val="18"/>
                <w:szCs w:val="18"/>
              </w:rPr>
            </w:pPr>
            <w:r w:rsidRPr="00C86F7C">
              <w:rPr>
                <w:rFonts w:cs="Minion Pro"/>
                <w:sz w:val="18"/>
                <w:szCs w:val="18"/>
              </w:rPr>
              <w:t xml:space="preserve">I = </w:t>
            </w:r>
            <w:r w:rsidR="00BE73D0">
              <w:rPr>
                <w:rFonts w:cs="Minion Pro"/>
                <w:sz w:val="18"/>
                <w:szCs w:val="18"/>
              </w:rPr>
              <w:t>2</w:t>
            </w:r>
          </w:p>
          <w:p w14:paraId="4BB50A64" w14:textId="7435A2A0" w:rsidR="00C055DB" w:rsidRPr="00C86F7C" w:rsidRDefault="00C055DB" w:rsidP="0084274F">
            <w:pPr>
              <w:rPr>
                <w:rFonts w:cs="Minion Pro"/>
                <w:sz w:val="18"/>
                <w:szCs w:val="18"/>
              </w:rPr>
            </w:pPr>
            <w:r w:rsidRPr="00C86F7C">
              <w:rPr>
                <w:rFonts w:cs="Minion Pro"/>
                <w:sz w:val="18"/>
                <w:szCs w:val="18"/>
              </w:rPr>
              <w:t>P =</w:t>
            </w:r>
            <w:r w:rsidR="00BE73D0">
              <w:rPr>
                <w:rFonts w:cs="Minion Pro"/>
                <w:sz w:val="18"/>
                <w:szCs w:val="18"/>
              </w:rPr>
              <w:t xml:space="preserve"> 4</w:t>
            </w:r>
          </w:p>
        </w:tc>
        <w:tc>
          <w:tcPr>
            <w:tcW w:w="1170" w:type="dxa"/>
          </w:tcPr>
          <w:p w14:paraId="7B5C7252" w14:textId="6B1C62B6" w:rsidR="00C055DB" w:rsidRPr="00BE73D0" w:rsidRDefault="00BE73D0" w:rsidP="0084274F">
            <w:pPr>
              <w:rPr>
                <w:sz w:val="18"/>
                <w:szCs w:val="18"/>
              </w:rPr>
            </w:pPr>
            <w:r w:rsidRPr="00BE73D0">
              <w:rPr>
                <w:sz w:val="18"/>
                <w:szCs w:val="18"/>
              </w:rPr>
              <w:t>Moderate</w:t>
            </w:r>
          </w:p>
        </w:tc>
        <w:tc>
          <w:tcPr>
            <w:tcW w:w="2610" w:type="dxa"/>
            <w:gridSpan w:val="2"/>
          </w:tcPr>
          <w:p w14:paraId="249AA562" w14:textId="08AFAAE3" w:rsidR="00C055DB" w:rsidRPr="00BE73D0" w:rsidRDefault="00BE73D0" w:rsidP="0084274F">
            <w:pPr>
              <w:rPr>
                <w:sz w:val="18"/>
                <w:szCs w:val="18"/>
              </w:rPr>
            </w:pPr>
            <w:r w:rsidRPr="00BE73D0">
              <w:rPr>
                <w:sz w:val="18"/>
                <w:szCs w:val="18"/>
              </w:rPr>
              <w:t>Mobile units will be expected to cover 50 km per day per unit</w:t>
            </w:r>
          </w:p>
        </w:tc>
        <w:tc>
          <w:tcPr>
            <w:tcW w:w="4770" w:type="dxa"/>
            <w:gridSpan w:val="2"/>
          </w:tcPr>
          <w:p w14:paraId="5BC7622A" w14:textId="77777777" w:rsidR="00C055DB" w:rsidRPr="00372083" w:rsidRDefault="00C055DB" w:rsidP="0084274F">
            <w:pPr>
              <w:rPr>
                <w:b/>
                <w:sz w:val="18"/>
                <w:szCs w:val="18"/>
              </w:rPr>
            </w:pPr>
          </w:p>
        </w:tc>
      </w:tr>
      <w:tr w:rsidR="00C055DB" w14:paraId="112CD22E" w14:textId="77777777" w:rsidTr="002A2BCE">
        <w:tc>
          <w:tcPr>
            <w:tcW w:w="3510" w:type="dxa"/>
            <w:vAlign w:val="center"/>
          </w:tcPr>
          <w:p w14:paraId="290A1806" w14:textId="77777777" w:rsidR="00C055DB" w:rsidRPr="00372083" w:rsidRDefault="00C055DB" w:rsidP="0084274F">
            <w:pPr>
              <w:rPr>
                <w:b/>
                <w:sz w:val="18"/>
                <w:szCs w:val="18"/>
              </w:rPr>
            </w:pPr>
            <w:r>
              <w:rPr>
                <w:sz w:val="18"/>
                <w:szCs w:val="18"/>
              </w:rPr>
              <w:t>Risk 2 ….</w:t>
            </w:r>
          </w:p>
        </w:tc>
        <w:tc>
          <w:tcPr>
            <w:tcW w:w="1080" w:type="dxa"/>
          </w:tcPr>
          <w:p w14:paraId="0348661D" w14:textId="77777777" w:rsidR="00C055DB" w:rsidRPr="00C86F7C" w:rsidRDefault="00C055DB" w:rsidP="0084274F">
            <w:pPr>
              <w:rPr>
                <w:rFonts w:cs="Minion Pro"/>
                <w:sz w:val="18"/>
                <w:szCs w:val="18"/>
              </w:rPr>
            </w:pPr>
            <w:r w:rsidRPr="00C86F7C">
              <w:rPr>
                <w:rFonts w:cs="Minion Pro"/>
                <w:sz w:val="18"/>
                <w:szCs w:val="18"/>
              </w:rPr>
              <w:t xml:space="preserve">I = </w:t>
            </w:r>
          </w:p>
          <w:p w14:paraId="0B822867" w14:textId="77777777" w:rsidR="00C055DB" w:rsidRPr="00C86F7C" w:rsidRDefault="00C055DB" w:rsidP="0084274F">
            <w:pPr>
              <w:rPr>
                <w:sz w:val="18"/>
                <w:szCs w:val="18"/>
              </w:rPr>
            </w:pPr>
            <w:r w:rsidRPr="00C86F7C">
              <w:rPr>
                <w:rFonts w:cs="Minion Pro"/>
                <w:sz w:val="18"/>
                <w:szCs w:val="18"/>
              </w:rPr>
              <w:t xml:space="preserve">P = </w:t>
            </w:r>
          </w:p>
        </w:tc>
        <w:tc>
          <w:tcPr>
            <w:tcW w:w="1170" w:type="dxa"/>
          </w:tcPr>
          <w:p w14:paraId="1B549DF0" w14:textId="77777777" w:rsidR="00C055DB" w:rsidRPr="00372083" w:rsidRDefault="00C055DB" w:rsidP="0084274F">
            <w:pPr>
              <w:rPr>
                <w:b/>
                <w:sz w:val="18"/>
                <w:szCs w:val="18"/>
              </w:rPr>
            </w:pPr>
          </w:p>
        </w:tc>
        <w:tc>
          <w:tcPr>
            <w:tcW w:w="2610" w:type="dxa"/>
            <w:gridSpan w:val="2"/>
          </w:tcPr>
          <w:p w14:paraId="183BB23C" w14:textId="77777777" w:rsidR="00C055DB" w:rsidRPr="00372083" w:rsidRDefault="00C055DB" w:rsidP="0084274F">
            <w:pPr>
              <w:rPr>
                <w:b/>
                <w:sz w:val="18"/>
                <w:szCs w:val="18"/>
              </w:rPr>
            </w:pPr>
          </w:p>
        </w:tc>
        <w:tc>
          <w:tcPr>
            <w:tcW w:w="4770" w:type="dxa"/>
            <w:gridSpan w:val="2"/>
          </w:tcPr>
          <w:p w14:paraId="453158EA" w14:textId="77777777" w:rsidR="00C055DB" w:rsidRPr="00372083" w:rsidRDefault="00C055DB" w:rsidP="0084274F">
            <w:pPr>
              <w:rPr>
                <w:b/>
                <w:sz w:val="18"/>
                <w:szCs w:val="18"/>
              </w:rPr>
            </w:pPr>
          </w:p>
        </w:tc>
      </w:tr>
      <w:tr w:rsidR="00C055DB" w14:paraId="112B2C44" w14:textId="77777777" w:rsidTr="002A2BCE">
        <w:tc>
          <w:tcPr>
            <w:tcW w:w="3510" w:type="dxa"/>
            <w:vAlign w:val="center"/>
          </w:tcPr>
          <w:p w14:paraId="7F87DD50" w14:textId="77777777" w:rsidR="00C055DB" w:rsidRPr="00372083" w:rsidRDefault="00C055DB" w:rsidP="0084274F">
            <w:pPr>
              <w:rPr>
                <w:b/>
                <w:sz w:val="18"/>
                <w:szCs w:val="18"/>
              </w:rPr>
            </w:pPr>
            <w:r>
              <w:rPr>
                <w:sz w:val="18"/>
                <w:szCs w:val="18"/>
              </w:rPr>
              <w:t>Risk 3</w:t>
            </w:r>
            <w:r w:rsidRPr="009B4F2C">
              <w:rPr>
                <w:sz w:val="18"/>
                <w:szCs w:val="18"/>
              </w:rPr>
              <w:t>:</w:t>
            </w:r>
            <w:r>
              <w:rPr>
                <w:sz w:val="18"/>
                <w:szCs w:val="18"/>
              </w:rPr>
              <w:t xml:space="preserve"> ….</w:t>
            </w:r>
          </w:p>
        </w:tc>
        <w:tc>
          <w:tcPr>
            <w:tcW w:w="1080" w:type="dxa"/>
          </w:tcPr>
          <w:p w14:paraId="1A424585" w14:textId="77777777" w:rsidR="00C055DB" w:rsidRPr="00C86F7C" w:rsidRDefault="00C055DB" w:rsidP="0084274F">
            <w:pPr>
              <w:rPr>
                <w:rFonts w:cs="Minion Pro"/>
                <w:sz w:val="18"/>
                <w:szCs w:val="18"/>
              </w:rPr>
            </w:pPr>
            <w:r w:rsidRPr="00C86F7C">
              <w:rPr>
                <w:rFonts w:cs="Minion Pro"/>
                <w:sz w:val="18"/>
                <w:szCs w:val="18"/>
              </w:rPr>
              <w:t xml:space="preserve">I = </w:t>
            </w:r>
          </w:p>
          <w:p w14:paraId="7B71B1BD" w14:textId="77777777" w:rsidR="00C055DB" w:rsidRPr="00C86F7C" w:rsidRDefault="00C055DB" w:rsidP="0084274F">
            <w:pPr>
              <w:rPr>
                <w:sz w:val="18"/>
                <w:szCs w:val="18"/>
              </w:rPr>
            </w:pPr>
            <w:r w:rsidRPr="00C86F7C">
              <w:rPr>
                <w:rFonts w:cs="Minion Pro"/>
                <w:sz w:val="18"/>
                <w:szCs w:val="18"/>
              </w:rPr>
              <w:t xml:space="preserve">P = </w:t>
            </w:r>
          </w:p>
        </w:tc>
        <w:tc>
          <w:tcPr>
            <w:tcW w:w="1170" w:type="dxa"/>
          </w:tcPr>
          <w:p w14:paraId="53BCA93A" w14:textId="77777777" w:rsidR="00C055DB" w:rsidRPr="00372083" w:rsidRDefault="00C055DB" w:rsidP="0084274F">
            <w:pPr>
              <w:rPr>
                <w:b/>
                <w:sz w:val="18"/>
                <w:szCs w:val="18"/>
              </w:rPr>
            </w:pPr>
          </w:p>
        </w:tc>
        <w:tc>
          <w:tcPr>
            <w:tcW w:w="2610" w:type="dxa"/>
            <w:gridSpan w:val="2"/>
          </w:tcPr>
          <w:p w14:paraId="07B502CC" w14:textId="77777777" w:rsidR="00C055DB" w:rsidRPr="00372083" w:rsidRDefault="00C055DB" w:rsidP="0084274F">
            <w:pPr>
              <w:rPr>
                <w:b/>
                <w:sz w:val="18"/>
                <w:szCs w:val="18"/>
              </w:rPr>
            </w:pPr>
          </w:p>
        </w:tc>
        <w:tc>
          <w:tcPr>
            <w:tcW w:w="4770" w:type="dxa"/>
            <w:gridSpan w:val="2"/>
          </w:tcPr>
          <w:p w14:paraId="4638EEBA" w14:textId="77777777" w:rsidR="00C055DB" w:rsidRPr="00372083" w:rsidRDefault="00C055DB" w:rsidP="0084274F">
            <w:pPr>
              <w:rPr>
                <w:b/>
                <w:sz w:val="18"/>
                <w:szCs w:val="18"/>
              </w:rPr>
            </w:pPr>
          </w:p>
        </w:tc>
      </w:tr>
      <w:tr w:rsidR="00C055DB" w14:paraId="4B0A1953" w14:textId="77777777" w:rsidTr="002A2BCE">
        <w:tc>
          <w:tcPr>
            <w:tcW w:w="3510" w:type="dxa"/>
            <w:vAlign w:val="center"/>
          </w:tcPr>
          <w:p w14:paraId="404DE640" w14:textId="77777777" w:rsidR="00C055DB" w:rsidRPr="00372083" w:rsidRDefault="00C055DB" w:rsidP="0084274F">
            <w:pPr>
              <w:rPr>
                <w:b/>
                <w:sz w:val="18"/>
                <w:szCs w:val="18"/>
              </w:rPr>
            </w:pPr>
            <w:r>
              <w:rPr>
                <w:sz w:val="18"/>
                <w:szCs w:val="18"/>
              </w:rPr>
              <w:t>Risk 4</w:t>
            </w:r>
            <w:r w:rsidRPr="009B4F2C">
              <w:rPr>
                <w:sz w:val="18"/>
                <w:szCs w:val="18"/>
              </w:rPr>
              <w:t>:</w:t>
            </w:r>
            <w:r>
              <w:rPr>
                <w:sz w:val="18"/>
                <w:szCs w:val="18"/>
              </w:rPr>
              <w:t xml:space="preserve"> ….</w:t>
            </w:r>
          </w:p>
        </w:tc>
        <w:tc>
          <w:tcPr>
            <w:tcW w:w="1080" w:type="dxa"/>
          </w:tcPr>
          <w:p w14:paraId="0786EBE9" w14:textId="77777777" w:rsidR="00C055DB" w:rsidRPr="00C86F7C" w:rsidRDefault="00C055DB" w:rsidP="0084274F">
            <w:pPr>
              <w:rPr>
                <w:rFonts w:cs="Minion Pro"/>
                <w:sz w:val="18"/>
                <w:szCs w:val="18"/>
              </w:rPr>
            </w:pPr>
            <w:r w:rsidRPr="00C86F7C">
              <w:rPr>
                <w:rFonts w:cs="Minion Pro"/>
                <w:sz w:val="18"/>
                <w:szCs w:val="18"/>
              </w:rPr>
              <w:t xml:space="preserve">I = </w:t>
            </w:r>
          </w:p>
          <w:p w14:paraId="5E150822" w14:textId="77777777" w:rsidR="00C055DB" w:rsidRPr="00C86F7C" w:rsidRDefault="00C055DB" w:rsidP="0084274F">
            <w:pPr>
              <w:rPr>
                <w:sz w:val="18"/>
                <w:szCs w:val="18"/>
              </w:rPr>
            </w:pPr>
            <w:r w:rsidRPr="00C86F7C">
              <w:rPr>
                <w:rFonts w:cs="Minion Pro"/>
                <w:sz w:val="18"/>
                <w:szCs w:val="18"/>
              </w:rPr>
              <w:t xml:space="preserve">P = </w:t>
            </w:r>
          </w:p>
        </w:tc>
        <w:tc>
          <w:tcPr>
            <w:tcW w:w="1170" w:type="dxa"/>
          </w:tcPr>
          <w:p w14:paraId="67E5ECEC" w14:textId="77777777" w:rsidR="00C055DB" w:rsidRPr="00372083" w:rsidRDefault="00C055DB" w:rsidP="0084274F">
            <w:pPr>
              <w:rPr>
                <w:b/>
                <w:sz w:val="18"/>
                <w:szCs w:val="18"/>
              </w:rPr>
            </w:pPr>
          </w:p>
        </w:tc>
        <w:tc>
          <w:tcPr>
            <w:tcW w:w="2610" w:type="dxa"/>
            <w:gridSpan w:val="2"/>
          </w:tcPr>
          <w:p w14:paraId="7ABEFB23" w14:textId="77777777" w:rsidR="00C055DB" w:rsidRPr="00372083" w:rsidRDefault="00C055DB" w:rsidP="0084274F">
            <w:pPr>
              <w:rPr>
                <w:b/>
                <w:sz w:val="18"/>
                <w:szCs w:val="18"/>
              </w:rPr>
            </w:pPr>
          </w:p>
        </w:tc>
        <w:tc>
          <w:tcPr>
            <w:tcW w:w="4770" w:type="dxa"/>
            <w:gridSpan w:val="2"/>
          </w:tcPr>
          <w:p w14:paraId="0BB57304" w14:textId="77777777" w:rsidR="00C055DB" w:rsidRPr="00372083" w:rsidRDefault="00C055DB" w:rsidP="0084274F">
            <w:pPr>
              <w:rPr>
                <w:b/>
                <w:sz w:val="18"/>
                <w:szCs w:val="18"/>
              </w:rPr>
            </w:pPr>
          </w:p>
        </w:tc>
      </w:tr>
      <w:tr w:rsidR="00C055DB" w14:paraId="507C659C" w14:textId="77777777" w:rsidTr="002A2BCE">
        <w:tc>
          <w:tcPr>
            <w:tcW w:w="3510" w:type="dxa"/>
            <w:vAlign w:val="center"/>
          </w:tcPr>
          <w:p w14:paraId="5D7A59D2" w14:textId="77777777" w:rsidR="00C055DB" w:rsidRDefault="00E60F9A" w:rsidP="0084274F">
            <w:pPr>
              <w:rPr>
                <w:sz w:val="18"/>
                <w:szCs w:val="18"/>
              </w:rPr>
            </w:pPr>
            <w:r>
              <w:rPr>
                <w:sz w:val="18"/>
                <w:szCs w:val="18"/>
              </w:rPr>
              <w:t>[add additional rows as needed]</w:t>
            </w:r>
          </w:p>
        </w:tc>
        <w:tc>
          <w:tcPr>
            <w:tcW w:w="1080" w:type="dxa"/>
          </w:tcPr>
          <w:p w14:paraId="39D4B0DF" w14:textId="77777777" w:rsidR="00C055DB" w:rsidRPr="00C86F7C" w:rsidRDefault="00C055DB" w:rsidP="0084274F">
            <w:pPr>
              <w:rPr>
                <w:rFonts w:cs="Minion Pro"/>
                <w:sz w:val="18"/>
                <w:szCs w:val="18"/>
              </w:rPr>
            </w:pPr>
          </w:p>
        </w:tc>
        <w:tc>
          <w:tcPr>
            <w:tcW w:w="1170" w:type="dxa"/>
          </w:tcPr>
          <w:p w14:paraId="2F921DD9" w14:textId="77777777" w:rsidR="00C055DB" w:rsidRPr="00372083" w:rsidRDefault="00C055DB" w:rsidP="0084274F">
            <w:pPr>
              <w:rPr>
                <w:b/>
                <w:sz w:val="18"/>
                <w:szCs w:val="18"/>
              </w:rPr>
            </w:pPr>
          </w:p>
        </w:tc>
        <w:tc>
          <w:tcPr>
            <w:tcW w:w="2610" w:type="dxa"/>
            <w:gridSpan w:val="2"/>
          </w:tcPr>
          <w:p w14:paraId="138FE893" w14:textId="77777777" w:rsidR="00C055DB" w:rsidRPr="00372083" w:rsidRDefault="00C055DB" w:rsidP="0084274F">
            <w:pPr>
              <w:rPr>
                <w:b/>
                <w:sz w:val="18"/>
                <w:szCs w:val="18"/>
              </w:rPr>
            </w:pPr>
          </w:p>
        </w:tc>
        <w:tc>
          <w:tcPr>
            <w:tcW w:w="4770" w:type="dxa"/>
            <w:gridSpan w:val="2"/>
          </w:tcPr>
          <w:p w14:paraId="12DA019B" w14:textId="77777777" w:rsidR="00C055DB" w:rsidRPr="00372083" w:rsidRDefault="00C055DB" w:rsidP="0084274F">
            <w:pPr>
              <w:rPr>
                <w:b/>
                <w:sz w:val="18"/>
                <w:szCs w:val="18"/>
              </w:rPr>
            </w:pPr>
          </w:p>
        </w:tc>
      </w:tr>
      <w:tr w:rsidR="00C055DB" w14:paraId="2F6AE21E" w14:textId="77777777" w:rsidTr="002A2BCE">
        <w:trPr>
          <w:trHeight w:val="593"/>
        </w:trPr>
        <w:tc>
          <w:tcPr>
            <w:tcW w:w="3510" w:type="dxa"/>
            <w:vMerge w:val="restart"/>
          </w:tcPr>
          <w:p w14:paraId="4F52E464" w14:textId="77777777" w:rsidR="00C055DB" w:rsidRDefault="00C055DB" w:rsidP="00C055DB">
            <w:pPr>
              <w:rPr>
                <w:b/>
                <w:szCs w:val="20"/>
              </w:rPr>
            </w:pPr>
          </w:p>
        </w:tc>
        <w:tc>
          <w:tcPr>
            <w:tcW w:w="9630" w:type="dxa"/>
            <w:gridSpan w:val="6"/>
            <w:shd w:val="clear" w:color="auto" w:fill="0F243E" w:themeFill="text2" w:themeFillShade="80"/>
          </w:tcPr>
          <w:p w14:paraId="3A10BE8C" w14:textId="2CC2EA45" w:rsidR="00C055DB" w:rsidRPr="00372083" w:rsidRDefault="00C055DB" w:rsidP="00C055DB">
            <w:pPr>
              <w:rPr>
                <w:b/>
                <w:sz w:val="18"/>
                <w:szCs w:val="18"/>
              </w:rPr>
            </w:pPr>
            <w:r>
              <w:rPr>
                <w:b/>
                <w:szCs w:val="20"/>
              </w:rPr>
              <w:t>QUESTION</w:t>
            </w:r>
            <w:r w:rsidRPr="00930628">
              <w:rPr>
                <w:b/>
                <w:szCs w:val="20"/>
              </w:rPr>
              <w:t xml:space="preserve"> </w:t>
            </w:r>
            <w:r>
              <w:rPr>
                <w:b/>
                <w:szCs w:val="20"/>
              </w:rPr>
              <w:t>4</w:t>
            </w:r>
            <w:r w:rsidR="00AC2066">
              <w:rPr>
                <w:b/>
                <w:szCs w:val="20"/>
              </w:rPr>
              <w:t>: What is the overall Project risk c</w:t>
            </w:r>
            <w:r w:rsidRPr="00930628">
              <w:rPr>
                <w:b/>
                <w:szCs w:val="20"/>
              </w:rPr>
              <w:t xml:space="preserve">ategorization? </w:t>
            </w:r>
          </w:p>
        </w:tc>
      </w:tr>
      <w:tr w:rsidR="00483E64" w14:paraId="5419C075" w14:textId="77777777" w:rsidTr="002A2BCE">
        <w:tc>
          <w:tcPr>
            <w:tcW w:w="3510" w:type="dxa"/>
            <w:vMerge/>
          </w:tcPr>
          <w:p w14:paraId="327169E6" w14:textId="77777777" w:rsidR="00483E64" w:rsidRPr="00372083" w:rsidRDefault="00483E64" w:rsidP="00C055DB">
            <w:pPr>
              <w:rPr>
                <w:sz w:val="18"/>
                <w:szCs w:val="18"/>
                <w:u w:val="single"/>
              </w:rPr>
            </w:pPr>
          </w:p>
        </w:tc>
        <w:tc>
          <w:tcPr>
            <w:tcW w:w="4883" w:type="dxa"/>
            <w:gridSpan w:val="5"/>
          </w:tcPr>
          <w:p w14:paraId="2A2B5D2C" w14:textId="531BAFF1" w:rsidR="00483E64" w:rsidRPr="00372083" w:rsidRDefault="008C711F" w:rsidP="008C711F">
            <w:pPr>
              <w:jc w:val="center"/>
              <w:rPr>
                <w:b/>
                <w:sz w:val="18"/>
                <w:szCs w:val="18"/>
              </w:rPr>
            </w:pPr>
            <w:r>
              <w:rPr>
                <w:b/>
                <w:sz w:val="18"/>
                <w:szCs w:val="18"/>
              </w:rPr>
              <w:t xml:space="preserve">Select one (see </w:t>
            </w:r>
            <w:hyperlink r:id="rId13" w:history="1">
              <w:r w:rsidRPr="00AA456F">
                <w:rPr>
                  <w:rStyle w:val="Hyperlink"/>
                  <w:b/>
                  <w:sz w:val="18"/>
                  <w:szCs w:val="18"/>
                </w:rPr>
                <w:t>SESP</w:t>
              </w:r>
            </w:hyperlink>
            <w:r>
              <w:rPr>
                <w:b/>
                <w:sz w:val="18"/>
                <w:szCs w:val="18"/>
              </w:rPr>
              <w:t xml:space="preserve"> for guidance)</w:t>
            </w:r>
          </w:p>
        </w:tc>
        <w:tc>
          <w:tcPr>
            <w:tcW w:w="4747" w:type="dxa"/>
          </w:tcPr>
          <w:p w14:paraId="5CA2295D" w14:textId="77777777" w:rsidR="00483E64" w:rsidRPr="00372083" w:rsidRDefault="00483E64" w:rsidP="00C055DB">
            <w:pPr>
              <w:jc w:val="center"/>
              <w:rPr>
                <w:b/>
                <w:sz w:val="18"/>
                <w:szCs w:val="18"/>
              </w:rPr>
            </w:pPr>
            <w:r>
              <w:rPr>
                <w:b/>
                <w:sz w:val="18"/>
                <w:szCs w:val="18"/>
              </w:rPr>
              <w:t>Comments</w:t>
            </w:r>
          </w:p>
        </w:tc>
      </w:tr>
      <w:tr w:rsidR="00483E64" w14:paraId="2378BCC1" w14:textId="77777777" w:rsidTr="002A2BCE">
        <w:trPr>
          <w:trHeight w:val="251"/>
        </w:trPr>
        <w:tc>
          <w:tcPr>
            <w:tcW w:w="3510" w:type="dxa"/>
            <w:vMerge/>
          </w:tcPr>
          <w:p w14:paraId="7AF92304" w14:textId="77777777" w:rsidR="00C055DB" w:rsidRDefault="00C055DB" w:rsidP="00C055DB">
            <w:pPr>
              <w:rPr>
                <w:rFonts w:cs="Minion Pro"/>
                <w:sz w:val="18"/>
                <w:szCs w:val="18"/>
              </w:rPr>
            </w:pPr>
          </w:p>
        </w:tc>
        <w:tc>
          <w:tcPr>
            <w:tcW w:w="4343" w:type="dxa"/>
            <w:gridSpan w:val="3"/>
            <w:shd w:val="clear" w:color="auto" w:fill="auto"/>
          </w:tcPr>
          <w:p w14:paraId="42C13A7A" w14:textId="77777777" w:rsidR="00C055DB" w:rsidRPr="00C055DB" w:rsidRDefault="00C055DB" w:rsidP="00677545">
            <w:pPr>
              <w:jc w:val="right"/>
              <w:rPr>
                <w:rFonts w:cs="Minion Pro"/>
                <w:b/>
                <w:i/>
                <w:sz w:val="18"/>
                <w:szCs w:val="18"/>
              </w:rPr>
            </w:pPr>
            <w:r w:rsidRPr="00C055DB">
              <w:rPr>
                <w:rFonts w:cs="Minion Pro"/>
                <w:b/>
                <w:i/>
                <w:sz w:val="18"/>
                <w:szCs w:val="18"/>
              </w:rPr>
              <w:t>Low Risk</w:t>
            </w:r>
          </w:p>
        </w:tc>
        <w:tc>
          <w:tcPr>
            <w:tcW w:w="540" w:type="dxa"/>
            <w:gridSpan w:val="2"/>
          </w:tcPr>
          <w:p w14:paraId="09ED3510" w14:textId="77777777" w:rsidR="00C055DB" w:rsidRPr="00372083" w:rsidRDefault="00C055DB" w:rsidP="00C055DB">
            <w:pPr>
              <w:ind w:left="-2230" w:firstLine="2230"/>
              <w:rPr>
                <w:b/>
                <w:sz w:val="18"/>
                <w:szCs w:val="18"/>
              </w:rPr>
            </w:pPr>
            <w:r w:rsidRPr="00372083">
              <w:rPr>
                <w:rFonts w:ascii="Segoe UI Symbol" w:hAnsi="Segoe UI Symbol" w:cs="Segoe UI Symbol"/>
                <w:b/>
                <w:szCs w:val="20"/>
              </w:rPr>
              <w:t>☐</w:t>
            </w:r>
          </w:p>
        </w:tc>
        <w:tc>
          <w:tcPr>
            <w:tcW w:w="4747" w:type="dxa"/>
          </w:tcPr>
          <w:p w14:paraId="6C195903" w14:textId="77777777" w:rsidR="00C055DB" w:rsidRPr="00372083" w:rsidRDefault="00C055DB" w:rsidP="00C055DB">
            <w:pPr>
              <w:rPr>
                <w:b/>
                <w:sz w:val="18"/>
                <w:szCs w:val="18"/>
              </w:rPr>
            </w:pPr>
          </w:p>
        </w:tc>
      </w:tr>
      <w:tr w:rsidR="00483E64" w14:paraId="0E5DEE2A" w14:textId="77777777" w:rsidTr="002A2BCE">
        <w:tc>
          <w:tcPr>
            <w:tcW w:w="3510" w:type="dxa"/>
            <w:vMerge/>
          </w:tcPr>
          <w:p w14:paraId="69EE0AE8" w14:textId="77777777" w:rsidR="00C055DB" w:rsidRDefault="00C055DB" w:rsidP="00C055DB">
            <w:pPr>
              <w:rPr>
                <w:rFonts w:cs="Minion Pro"/>
                <w:sz w:val="18"/>
                <w:szCs w:val="18"/>
              </w:rPr>
            </w:pPr>
          </w:p>
        </w:tc>
        <w:tc>
          <w:tcPr>
            <w:tcW w:w="4343" w:type="dxa"/>
            <w:gridSpan w:val="3"/>
            <w:shd w:val="clear" w:color="auto" w:fill="auto"/>
          </w:tcPr>
          <w:p w14:paraId="6C255B77" w14:textId="77777777" w:rsidR="00C055DB" w:rsidRPr="00C055DB" w:rsidRDefault="00C055DB" w:rsidP="00677545">
            <w:pPr>
              <w:jc w:val="right"/>
              <w:rPr>
                <w:rFonts w:cs="Minion Pro"/>
                <w:b/>
                <w:i/>
                <w:sz w:val="18"/>
                <w:szCs w:val="18"/>
              </w:rPr>
            </w:pPr>
            <w:r w:rsidRPr="00C055DB">
              <w:rPr>
                <w:rFonts w:cs="Minion Pro"/>
                <w:b/>
                <w:i/>
                <w:sz w:val="18"/>
                <w:szCs w:val="18"/>
              </w:rPr>
              <w:t>Moderate Risk</w:t>
            </w:r>
          </w:p>
        </w:tc>
        <w:tc>
          <w:tcPr>
            <w:tcW w:w="540" w:type="dxa"/>
            <w:gridSpan w:val="2"/>
          </w:tcPr>
          <w:p w14:paraId="7032E7BA" w14:textId="6DE1EAA6" w:rsidR="00C055DB" w:rsidRPr="00372083" w:rsidRDefault="00BE73D0" w:rsidP="00C055DB">
            <w:pPr>
              <w:ind w:left="-2230" w:firstLine="2230"/>
              <w:rPr>
                <w:b/>
                <w:sz w:val="18"/>
                <w:szCs w:val="18"/>
              </w:rPr>
            </w:pPr>
            <w:r>
              <w:rPr>
                <w:rFonts w:ascii="Segoe UI Symbol" w:hAnsi="Segoe UI Symbol" w:cs="Segoe UI Symbol"/>
                <w:b/>
                <w:szCs w:val="20"/>
              </w:rPr>
              <w:t>X</w:t>
            </w:r>
          </w:p>
        </w:tc>
        <w:tc>
          <w:tcPr>
            <w:tcW w:w="4747" w:type="dxa"/>
          </w:tcPr>
          <w:p w14:paraId="6BF0C261" w14:textId="77777777" w:rsidR="00C055DB" w:rsidRPr="00372083" w:rsidRDefault="00C055DB" w:rsidP="00C055DB">
            <w:pPr>
              <w:rPr>
                <w:b/>
                <w:sz w:val="18"/>
                <w:szCs w:val="18"/>
              </w:rPr>
            </w:pPr>
          </w:p>
        </w:tc>
      </w:tr>
      <w:tr w:rsidR="00483E64" w14:paraId="71EB9E80" w14:textId="77777777" w:rsidTr="002A2BCE">
        <w:tc>
          <w:tcPr>
            <w:tcW w:w="3510" w:type="dxa"/>
            <w:vMerge/>
          </w:tcPr>
          <w:p w14:paraId="44867C87" w14:textId="77777777" w:rsidR="00C055DB" w:rsidRDefault="00C055DB" w:rsidP="00C055DB">
            <w:pPr>
              <w:rPr>
                <w:rFonts w:cs="Minion Pro"/>
                <w:sz w:val="18"/>
                <w:szCs w:val="18"/>
              </w:rPr>
            </w:pPr>
          </w:p>
        </w:tc>
        <w:tc>
          <w:tcPr>
            <w:tcW w:w="4343" w:type="dxa"/>
            <w:gridSpan w:val="3"/>
            <w:shd w:val="clear" w:color="auto" w:fill="auto"/>
          </w:tcPr>
          <w:p w14:paraId="76641484" w14:textId="77777777" w:rsidR="00C055DB" w:rsidRPr="00C055DB" w:rsidRDefault="00C055DB" w:rsidP="00677545">
            <w:pPr>
              <w:jc w:val="right"/>
              <w:rPr>
                <w:rFonts w:cs="Minion Pro"/>
                <w:b/>
                <w:i/>
                <w:sz w:val="18"/>
                <w:szCs w:val="18"/>
              </w:rPr>
            </w:pPr>
            <w:r w:rsidRPr="00C055DB">
              <w:rPr>
                <w:rFonts w:cs="Minion Pro"/>
                <w:b/>
                <w:i/>
                <w:sz w:val="18"/>
                <w:szCs w:val="18"/>
              </w:rPr>
              <w:t>High Risk</w:t>
            </w:r>
          </w:p>
        </w:tc>
        <w:tc>
          <w:tcPr>
            <w:tcW w:w="540" w:type="dxa"/>
            <w:gridSpan w:val="2"/>
          </w:tcPr>
          <w:p w14:paraId="7874051C" w14:textId="77777777" w:rsidR="00C055DB" w:rsidRPr="00372083" w:rsidRDefault="00C055DB" w:rsidP="00C055DB">
            <w:pPr>
              <w:ind w:left="-2230" w:firstLine="2230"/>
              <w:rPr>
                <w:b/>
                <w:sz w:val="18"/>
                <w:szCs w:val="18"/>
              </w:rPr>
            </w:pPr>
            <w:r w:rsidRPr="00372083">
              <w:rPr>
                <w:rFonts w:ascii="Segoe UI Symbol" w:hAnsi="Segoe UI Symbol" w:cs="Segoe UI Symbol"/>
                <w:b/>
                <w:szCs w:val="20"/>
              </w:rPr>
              <w:t>☐</w:t>
            </w:r>
          </w:p>
        </w:tc>
        <w:tc>
          <w:tcPr>
            <w:tcW w:w="4747" w:type="dxa"/>
          </w:tcPr>
          <w:p w14:paraId="15F4F870" w14:textId="77777777" w:rsidR="00C055DB" w:rsidRPr="00372083" w:rsidRDefault="00C055DB" w:rsidP="00C055DB">
            <w:pPr>
              <w:rPr>
                <w:b/>
                <w:sz w:val="18"/>
                <w:szCs w:val="18"/>
              </w:rPr>
            </w:pPr>
          </w:p>
        </w:tc>
      </w:tr>
      <w:tr w:rsidR="00773AD2" w:rsidRPr="00EA5477" w14:paraId="29357305" w14:textId="77777777" w:rsidTr="002A2BCE">
        <w:trPr>
          <w:trHeight w:val="782"/>
        </w:trPr>
        <w:tc>
          <w:tcPr>
            <w:tcW w:w="3510" w:type="dxa"/>
            <w:vMerge w:val="restart"/>
            <w:shd w:val="clear" w:color="auto" w:fill="FFFFFF" w:themeFill="background1"/>
          </w:tcPr>
          <w:p w14:paraId="772C8F14" w14:textId="77777777" w:rsidR="00773AD2" w:rsidRDefault="00773AD2" w:rsidP="00C055DB">
            <w:pPr>
              <w:ind w:hanging="18"/>
              <w:rPr>
                <w:b/>
                <w:szCs w:val="20"/>
              </w:rPr>
            </w:pPr>
          </w:p>
        </w:tc>
        <w:tc>
          <w:tcPr>
            <w:tcW w:w="4883" w:type="dxa"/>
            <w:gridSpan w:val="5"/>
            <w:shd w:val="clear" w:color="auto" w:fill="0F243E" w:themeFill="text2" w:themeFillShade="80"/>
            <w:vAlign w:val="center"/>
          </w:tcPr>
          <w:p w14:paraId="79492C79" w14:textId="26B2A043" w:rsidR="00773AD2" w:rsidRPr="00EA5477" w:rsidRDefault="00773AD2" w:rsidP="00C055DB">
            <w:pPr>
              <w:tabs>
                <w:tab w:val="left" w:pos="360"/>
              </w:tabs>
              <w:rPr>
                <w:szCs w:val="20"/>
              </w:rPr>
            </w:pPr>
            <w:r>
              <w:rPr>
                <w:b/>
                <w:szCs w:val="20"/>
              </w:rPr>
              <w:t xml:space="preserve">QUESTION 5: </w:t>
            </w:r>
            <w:r w:rsidRPr="00F536BB">
              <w:rPr>
                <w:b/>
                <w:szCs w:val="20"/>
              </w:rPr>
              <w:t>Based on the identified risks and risk categorization, what requirements of the SES are relevant?</w:t>
            </w:r>
          </w:p>
        </w:tc>
        <w:tc>
          <w:tcPr>
            <w:tcW w:w="4747" w:type="dxa"/>
            <w:shd w:val="clear" w:color="auto" w:fill="0F243E" w:themeFill="text2" w:themeFillShade="80"/>
            <w:vAlign w:val="center"/>
          </w:tcPr>
          <w:p w14:paraId="073C23C8" w14:textId="77777777" w:rsidR="00773AD2" w:rsidRPr="00EA5477" w:rsidRDefault="00773AD2" w:rsidP="00C055DB">
            <w:pPr>
              <w:tabs>
                <w:tab w:val="left" w:pos="360"/>
              </w:tabs>
              <w:jc w:val="center"/>
              <w:rPr>
                <w:b/>
                <w:szCs w:val="20"/>
              </w:rPr>
            </w:pPr>
          </w:p>
        </w:tc>
      </w:tr>
      <w:tr w:rsidR="002248F9" w:rsidRPr="00EF0E8F" w14:paraId="623F5CAF" w14:textId="77777777" w:rsidTr="002A2BCE">
        <w:trPr>
          <w:trHeight w:val="296"/>
        </w:trPr>
        <w:tc>
          <w:tcPr>
            <w:tcW w:w="3510" w:type="dxa"/>
            <w:vMerge/>
            <w:shd w:val="clear" w:color="auto" w:fill="FFFFFF" w:themeFill="background1"/>
          </w:tcPr>
          <w:p w14:paraId="028A459C" w14:textId="77777777" w:rsidR="002248F9" w:rsidRPr="00372083" w:rsidRDefault="002248F9" w:rsidP="00C055DB">
            <w:pPr>
              <w:rPr>
                <w:sz w:val="18"/>
                <w:szCs w:val="18"/>
                <w:u w:val="single"/>
              </w:rPr>
            </w:pPr>
          </w:p>
        </w:tc>
        <w:tc>
          <w:tcPr>
            <w:tcW w:w="4883" w:type="dxa"/>
            <w:gridSpan w:val="5"/>
          </w:tcPr>
          <w:p w14:paraId="0D9D2D65" w14:textId="77672693" w:rsidR="002248F9" w:rsidRPr="00372083" w:rsidRDefault="008C711F" w:rsidP="008C711F">
            <w:pPr>
              <w:tabs>
                <w:tab w:val="left" w:pos="360"/>
              </w:tabs>
              <w:jc w:val="center"/>
              <w:rPr>
                <w:rFonts w:ascii="Menlo Bold" w:hAnsi="Menlo Bold" w:cs="Menlo Bold"/>
                <w:b/>
                <w:szCs w:val="20"/>
              </w:rPr>
            </w:pPr>
            <w:r>
              <w:rPr>
                <w:sz w:val="18"/>
                <w:szCs w:val="18"/>
              </w:rPr>
              <w:t>Check all that apply</w:t>
            </w:r>
          </w:p>
        </w:tc>
        <w:tc>
          <w:tcPr>
            <w:tcW w:w="4747" w:type="dxa"/>
          </w:tcPr>
          <w:p w14:paraId="61E32640" w14:textId="77777777" w:rsidR="002248F9" w:rsidRPr="00772787" w:rsidRDefault="002248F9" w:rsidP="00772787">
            <w:pPr>
              <w:tabs>
                <w:tab w:val="left" w:pos="360"/>
              </w:tabs>
              <w:jc w:val="center"/>
              <w:rPr>
                <w:b/>
                <w:sz w:val="18"/>
                <w:szCs w:val="18"/>
              </w:rPr>
            </w:pPr>
            <w:r w:rsidRPr="00772787">
              <w:rPr>
                <w:b/>
                <w:sz w:val="18"/>
                <w:szCs w:val="18"/>
              </w:rPr>
              <w:t>Comments</w:t>
            </w:r>
          </w:p>
        </w:tc>
      </w:tr>
      <w:tr w:rsidR="00483E64" w:rsidRPr="00EF0E8F" w14:paraId="32A97D58" w14:textId="77777777" w:rsidTr="002A2BCE">
        <w:tc>
          <w:tcPr>
            <w:tcW w:w="3510" w:type="dxa"/>
            <w:vMerge/>
            <w:shd w:val="clear" w:color="auto" w:fill="FFFFFF" w:themeFill="background1"/>
          </w:tcPr>
          <w:p w14:paraId="33D393F2"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56DF73BE" w14:textId="77777777" w:rsidR="00F536BB" w:rsidRPr="00C055DB" w:rsidRDefault="00F536BB" w:rsidP="00C055DB">
            <w:pPr>
              <w:tabs>
                <w:tab w:val="left" w:pos="270"/>
              </w:tabs>
              <w:ind w:left="270" w:hanging="270"/>
              <w:rPr>
                <w:b/>
                <w:i/>
                <w:sz w:val="18"/>
                <w:szCs w:val="18"/>
              </w:rPr>
            </w:pPr>
            <w:r w:rsidRPr="00C055DB">
              <w:rPr>
                <w:b/>
                <w:i/>
                <w:sz w:val="18"/>
                <w:szCs w:val="18"/>
              </w:rPr>
              <w:t>Principle 1: Human Rights</w:t>
            </w:r>
          </w:p>
        </w:tc>
        <w:tc>
          <w:tcPr>
            <w:tcW w:w="540" w:type="dxa"/>
            <w:gridSpan w:val="2"/>
            <w:vAlign w:val="center"/>
          </w:tcPr>
          <w:p w14:paraId="55682F24"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18E5603B" w14:textId="77777777" w:rsidR="00F536BB" w:rsidRPr="00EF0E8F" w:rsidRDefault="00F536BB" w:rsidP="00C055DB">
            <w:pPr>
              <w:tabs>
                <w:tab w:val="left" w:pos="360"/>
              </w:tabs>
              <w:rPr>
                <w:sz w:val="18"/>
                <w:szCs w:val="18"/>
              </w:rPr>
            </w:pPr>
          </w:p>
        </w:tc>
      </w:tr>
      <w:tr w:rsidR="00483E64" w:rsidRPr="00EF0E8F" w14:paraId="145F1571" w14:textId="77777777" w:rsidTr="002A2BCE">
        <w:tc>
          <w:tcPr>
            <w:tcW w:w="3510" w:type="dxa"/>
            <w:vMerge/>
            <w:shd w:val="clear" w:color="auto" w:fill="FFFFFF" w:themeFill="background1"/>
          </w:tcPr>
          <w:p w14:paraId="2B3A5E81"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794843EA" w14:textId="77777777" w:rsidR="00F536BB" w:rsidRPr="00C055DB" w:rsidRDefault="00F536BB" w:rsidP="00C055DB">
            <w:pPr>
              <w:tabs>
                <w:tab w:val="left" w:pos="270"/>
              </w:tabs>
              <w:ind w:left="270" w:hanging="270"/>
              <w:rPr>
                <w:b/>
                <w:i/>
                <w:sz w:val="18"/>
                <w:szCs w:val="18"/>
              </w:rPr>
            </w:pPr>
            <w:r w:rsidRPr="00C055DB">
              <w:rPr>
                <w:b/>
                <w:i/>
                <w:sz w:val="18"/>
                <w:szCs w:val="18"/>
              </w:rPr>
              <w:t>Principle 2: Gender Equality and Women’s Empowerment</w:t>
            </w:r>
          </w:p>
        </w:tc>
        <w:tc>
          <w:tcPr>
            <w:tcW w:w="540" w:type="dxa"/>
            <w:gridSpan w:val="2"/>
            <w:vAlign w:val="center"/>
          </w:tcPr>
          <w:p w14:paraId="64626C08"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2ED74AD8" w14:textId="77777777" w:rsidR="00F536BB" w:rsidRPr="00EF0E8F" w:rsidRDefault="00F536BB" w:rsidP="00C055DB">
            <w:pPr>
              <w:tabs>
                <w:tab w:val="left" w:pos="360"/>
              </w:tabs>
              <w:rPr>
                <w:sz w:val="18"/>
                <w:szCs w:val="18"/>
              </w:rPr>
            </w:pPr>
          </w:p>
        </w:tc>
      </w:tr>
      <w:tr w:rsidR="00483E64" w:rsidRPr="00EF0E8F" w14:paraId="1F74573A" w14:textId="77777777" w:rsidTr="002A2BCE">
        <w:tc>
          <w:tcPr>
            <w:tcW w:w="3510" w:type="dxa"/>
            <w:vMerge/>
            <w:shd w:val="clear" w:color="auto" w:fill="FFFFFF" w:themeFill="background1"/>
          </w:tcPr>
          <w:p w14:paraId="1EC642C8"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36FCA502" w14:textId="77777777" w:rsidR="00F536BB" w:rsidRPr="00C055DB" w:rsidRDefault="00F536BB" w:rsidP="00C055DB">
            <w:pPr>
              <w:tabs>
                <w:tab w:val="left" w:pos="270"/>
              </w:tabs>
              <w:ind w:left="270" w:hanging="270"/>
              <w:rPr>
                <w:b/>
                <w:i/>
                <w:sz w:val="18"/>
                <w:szCs w:val="18"/>
              </w:rPr>
            </w:pPr>
            <w:r w:rsidRPr="00C055DB">
              <w:rPr>
                <w:b/>
                <w:i/>
                <w:sz w:val="18"/>
                <w:szCs w:val="18"/>
              </w:rPr>
              <w:t>1.</w:t>
            </w:r>
            <w:r w:rsidRPr="00C055DB">
              <w:rPr>
                <w:b/>
                <w:i/>
                <w:sz w:val="18"/>
                <w:szCs w:val="18"/>
              </w:rPr>
              <w:tab/>
              <w:t>Biodiversity Conservation and Natural Resource Management</w:t>
            </w:r>
          </w:p>
        </w:tc>
        <w:tc>
          <w:tcPr>
            <w:tcW w:w="540" w:type="dxa"/>
            <w:gridSpan w:val="2"/>
            <w:vAlign w:val="center"/>
          </w:tcPr>
          <w:p w14:paraId="155319F7"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3017E336" w14:textId="77777777" w:rsidR="00F536BB" w:rsidRPr="00EF0E8F" w:rsidRDefault="00F536BB" w:rsidP="00C055DB">
            <w:pPr>
              <w:tabs>
                <w:tab w:val="left" w:pos="360"/>
              </w:tabs>
              <w:rPr>
                <w:sz w:val="18"/>
                <w:szCs w:val="18"/>
              </w:rPr>
            </w:pPr>
          </w:p>
        </w:tc>
      </w:tr>
      <w:tr w:rsidR="00483E64" w:rsidRPr="00EF0E8F" w14:paraId="217C78D8" w14:textId="77777777" w:rsidTr="002A2BCE">
        <w:tc>
          <w:tcPr>
            <w:tcW w:w="3510" w:type="dxa"/>
            <w:vMerge/>
            <w:shd w:val="clear" w:color="auto" w:fill="FFFFFF" w:themeFill="background1"/>
          </w:tcPr>
          <w:p w14:paraId="4D42FFEC"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1E60CEE3" w14:textId="77777777" w:rsidR="00F536BB" w:rsidRPr="00C055DB" w:rsidRDefault="00F536BB" w:rsidP="00C055DB">
            <w:pPr>
              <w:tabs>
                <w:tab w:val="left" w:pos="270"/>
              </w:tabs>
              <w:ind w:left="270" w:hanging="270"/>
              <w:rPr>
                <w:b/>
                <w:i/>
                <w:sz w:val="18"/>
                <w:szCs w:val="18"/>
              </w:rPr>
            </w:pPr>
            <w:r w:rsidRPr="00C055DB">
              <w:rPr>
                <w:b/>
                <w:i/>
                <w:sz w:val="18"/>
                <w:szCs w:val="18"/>
              </w:rPr>
              <w:t>2.</w:t>
            </w:r>
            <w:r w:rsidRPr="00C055DB">
              <w:rPr>
                <w:b/>
                <w:i/>
                <w:sz w:val="18"/>
                <w:szCs w:val="18"/>
              </w:rPr>
              <w:tab/>
              <w:t>Climate Change Mitigation and Adaptation</w:t>
            </w:r>
          </w:p>
        </w:tc>
        <w:tc>
          <w:tcPr>
            <w:tcW w:w="540" w:type="dxa"/>
            <w:gridSpan w:val="2"/>
            <w:vAlign w:val="center"/>
          </w:tcPr>
          <w:p w14:paraId="02ED9F41"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71032A58" w14:textId="77777777" w:rsidR="00F536BB" w:rsidRPr="00EF0E8F" w:rsidRDefault="00F536BB" w:rsidP="00C055DB">
            <w:pPr>
              <w:tabs>
                <w:tab w:val="left" w:pos="360"/>
              </w:tabs>
              <w:rPr>
                <w:sz w:val="18"/>
                <w:szCs w:val="18"/>
              </w:rPr>
            </w:pPr>
          </w:p>
        </w:tc>
      </w:tr>
      <w:tr w:rsidR="00483E64" w:rsidRPr="00EF0E8F" w14:paraId="2C625810" w14:textId="77777777" w:rsidTr="002A2BCE">
        <w:tc>
          <w:tcPr>
            <w:tcW w:w="3510" w:type="dxa"/>
            <w:vMerge/>
            <w:shd w:val="clear" w:color="auto" w:fill="FFFFFF" w:themeFill="background1"/>
          </w:tcPr>
          <w:p w14:paraId="3F34BF39"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6598D5DB" w14:textId="77777777" w:rsidR="00F536BB" w:rsidRPr="00C055DB" w:rsidRDefault="00F536BB" w:rsidP="00C055DB">
            <w:pPr>
              <w:tabs>
                <w:tab w:val="left" w:pos="270"/>
              </w:tabs>
              <w:ind w:left="270" w:hanging="270"/>
              <w:rPr>
                <w:b/>
                <w:i/>
                <w:sz w:val="18"/>
                <w:szCs w:val="18"/>
              </w:rPr>
            </w:pPr>
            <w:r w:rsidRPr="00C055DB">
              <w:rPr>
                <w:b/>
                <w:i/>
                <w:sz w:val="18"/>
                <w:szCs w:val="18"/>
              </w:rPr>
              <w:t>3.</w:t>
            </w:r>
            <w:r w:rsidRPr="00C055DB">
              <w:rPr>
                <w:b/>
                <w:i/>
                <w:sz w:val="18"/>
                <w:szCs w:val="18"/>
              </w:rPr>
              <w:tab/>
              <w:t>Community Health, Safety and Working Conditions</w:t>
            </w:r>
          </w:p>
        </w:tc>
        <w:tc>
          <w:tcPr>
            <w:tcW w:w="540" w:type="dxa"/>
            <w:gridSpan w:val="2"/>
            <w:vAlign w:val="center"/>
          </w:tcPr>
          <w:p w14:paraId="33511ED5"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4A1896E9" w14:textId="77777777" w:rsidR="00F536BB" w:rsidRPr="00EF0E8F" w:rsidRDefault="00F536BB" w:rsidP="00C055DB">
            <w:pPr>
              <w:tabs>
                <w:tab w:val="left" w:pos="360"/>
              </w:tabs>
              <w:rPr>
                <w:sz w:val="18"/>
                <w:szCs w:val="18"/>
              </w:rPr>
            </w:pPr>
          </w:p>
        </w:tc>
      </w:tr>
      <w:tr w:rsidR="00483E64" w:rsidRPr="00EF0E8F" w14:paraId="3C79D6DB" w14:textId="77777777" w:rsidTr="002A2BCE">
        <w:tc>
          <w:tcPr>
            <w:tcW w:w="3510" w:type="dxa"/>
            <w:vMerge/>
            <w:shd w:val="clear" w:color="auto" w:fill="FFFFFF" w:themeFill="background1"/>
          </w:tcPr>
          <w:p w14:paraId="53D93B79"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4FCB6CBE" w14:textId="77777777" w:rsidR="00F536BB" w:rsidRPr="00C055DB" w:rsidRDefault="00F536BB" w:rsidP="00C055DB">
            <w:pPr>
              <w:tabs>
                <w:tab w:val="left" w:pos="270"/>
              </w:tabs>
              <w:ind w:left="270" w:hanging="270"/>
              <w:rPr>
                <w:b/>
                <w:i/>
                <w:sz w:val="18"/>
                <w:szCs w:val="18"/>
              </w:rPr>
            </w:pPr>
            <w:r w:rsidRPr="00C055DB">
              <w:rPr>
                <w:b/>
                <w:i/>
                <w:sz w:val="18"/>
                <w:szCs w:val="18"/>
              </w:rPr>
              <w:t>4.</w:t>
            </w:r>
            <w:r w:rsidRPr="00C055DB">
              <w:rPr>
                <w:b/>
                <w:i/>
                <w:sz w:val="18"/>
                <w:szCs w:val="18"/>
              </w:rPr>
              <w:tab/>
              <w:t>Cultural Heritage</w:t>
            </w:r>
          </w:p>
        </w:tc>
        <w:tc>
          <w:tcPr>
            <w:tcW w:w="540" w:type="dxa"/>
            <w:gridSpan w:val="2"/>
            <w:vAlign w:val="center"/>
          </w:tcPr>
          <w:p w14:paraId="4A17A26B"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07BEC435" w14:textId="77777777" w:rsidR="00F536BB" w:rsidRPr="00EF0E8F" w:rsidRDefault="00F536BB" w:rsidP="00C055DB">
            <w:pPr>
              <w:tabs>
                <w:tab w:val="left" w:pos="360"/>
              </w:tabs>
              <w:rPr>
                <w:sz w:val="18"/>
                <w:szCs w:val="18"/>
              </w:rPr>
            </w:pPr>
          </w:p>
        </w:tc>
      </w:tr>
      <w:tr w:rsidR="00483E64" w:rsidRPr="00EF0E8F" w14:paraId="0D706578" w14:textId="77777777" w:rsidTr="002A2BCE">
        <w:tc>
          <w:tcPr>
            <w:tcW w:w="3510" w:type="dxa"/>
            <w:vMerge/>
            <w:shd w:val="clear" w:color="auto" w:fill="FFFFFF" w:themeFill="background1"/>
          </w:tcPr>
          <w:p w14:paraId="293472D7"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5C266F6E" w14:textId="77777777" w:rsidR="00F536BB" w:rsidRPr="00C055DB" w:rsidRDefault="00F536BB" w:rsidP="00C055DB">
            <w:pPr>
              <w:tabs>
                <w:tab w:val="left" w:pos="270"/>
              </w:tabs>
              <w:ind w:left="270" w:hanging="270"/>
              <w:rPr>
                <w:b/>
                <w:i/>
                <w:sz w:val="18"/>
                <w:szCs w:val="18"/>
              </w:rPr>
            </w:pPr>
            <w:r w:rsidRPr="00C055DB">
              <w:rPr>
                <w:b/>
                <w:i/>
                <w:sz w:val="18"/>
                <w:szCs w:val="18"/>
              </w:rPr>
              <w:t>5.</w:t>
            </w:r>
            <w:r w:rsidRPr="00C055DB">
              <w:rPr>
                <w:b/>
                <w:i/>
                <w:sz w:val="18"/>
                <w:szCs w:val="18"/>
              </w:rPr>
              <w:tab/>
              <w:t>Displacement and Resettlement</w:t>
            </w:r>
          </w:p>
        </w:tc>
        <w:tc>
          <w:tcPr>
            <w:tcW w:w="540" w:type="dxa"/>
            <w:gridSpan w:val="2"/>
            <w:vAlign w:val="center"/>
          </w:tcPr>
          <w:p w14:paraId="498DBA2F"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5D2C7424" w14:textId="77777777" w:rsidR="00F536BB" w:rsidRPr="00EF0E8F" w:rsidRDefault="00F536BB" w:rsidP="00C055DB">
            <w:pPr>
              <w:tabs>
                <w:tab w:val="left" w:pos="360"/>
              </w:tabs>
              <w:rPr>
                <w:sz w:val="18"/>
                <w:szCs w:val="18"/>
              </w:rPr>
            </w:pPr>
          </w:p>
        </w:tc>
      </w:tr>
      <w:tr w:rsidR="00483E64" w:rsidRPr="00EF0E8F" w14:paraId="5B5AFF62" w14:textId="77777777" w:rsidTr="002A2BCE">
        <w:tc>
          <w:tcPr>
            <w:tcW w:w="3510" w:type="dxa"/>
            <w:vMerge/>
            <w:shd w:val="clear" w:color="auto" w:fill="FFFFFF" w:themeFill="background1"/>
          </w:tcPr>
          <w:p w14:paraId="2BF15EA6"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65C8C6AB" w14:textId="77777777" w:rsidR="00F536BB" w:rsidRPr="00C055DB" w:rsidRDefault="00F536BB" w:rsidP="00C055DB">
            <w:pPr>
              <w:tabs>
                <w:tab w:val="left" w:pos="270"/>
              </w:tabs>
              <w:ind w:left="270" w:hanging="270"/>
              <w:rPr>
                <w:b/>
                <w:i/>
                <w:sz w:val="18"/>
                <w:szCs w:val="18"/>
              </w:rPr>
            </w:pPr>
            <w:r w:rsidRPr="00C055DB">
              <w:rPr>
                <w:b/>
                <w:i/>
                <w:sz w:val="18"/>
                <w:szCs w:val="18"/>
              </w:rPr>
              <w:t>6.</w:t>
            </w:r>
            <w:r w:rsidRPr="00C055DB">
              <w:rPr>
                <w:b/>
                <w:i/>
                <w:sz w:val="18"/>
                <w:szCs w:val="18"/>
              </w:rPr>
              <w:tab/>
              <w:t>Indigenous Peoples</w:t>
            </w:r>
          </w:p>
        </w:tc>
        <w:tc>
          <w:tcPr>
            <w:tcW w:w="540" w:type="dxa"/>
            <w:gridSpan w:val="2"/>
            <w:vAlign w:val="center"/>
          </w:tcPr>
          <w:p w14:paraId="627A6915"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0D1E381A" w14:textId="77777777" w:rsidR="00F536BB" w:rsidRPr="00EF0E8F" w:rsidRDefault="00F536BB" w:rsidP="00C055DB">
            <w:pPr>
              <w:tabs>
                <w:tab w:val="left" w:pos="360"/>
              </w:tabs>
              <w:rPr>
                <w:sz w:val="18"/>
                <w:szCs w:val="18"/>
              </w:rPr>
            </w:pPr>
          </w:p>
        </w:tc>
      </w:tr>
      <w:tr w:rsidR="00483E64" w:rsidRPr="00EF0E8F" w14:paraId="7AFAC06E" w14:textId="77777777" w:rsidTr="002A2BCE">
        <w:tc>
          <w:tcPr>
            <w:tcW w:w="3510" w:type="dxa"/>
            <w:vMerge/>
            <w:shd w:val="clear" w:color="auto" w:fill="FFFFFF" w:themeFill="background1"/>
          </w:tcPr>
          <w:p w14:paraId="4D042672"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3343C712" w14:textId="77777777" w:rsidR="00F536BB" w:rsidRPr="00C055DB" w:rsidRDefault="00F536BB" w:rsidP="00C055DB">
            <w:pPr>
              <w:tabs>
                <w:tab w:val="left" w:pos="270"/>
              </w:tabs>
              <w:ind w:left="270" w:hanging="270"/>
              <w:rPr>
                <w:b/>
                <w:i/>
                <w:sz w:val="18"/>
                <w:szCs w:val="18"/>
              </w:rPr>
            </w:pPr>
            <w:r w:rsidRPr="00C055DB">
              <w:rPr>
                <w:b/>
                <w:i/>
                <w:sz w:val="18"/>
                <w:szCs w:val="18"/>
              </w:rPr>
              <w:t>7.</w:t>
            </w:r>
            <w:r w:rsidRPr="00C055DB">
              <w:rPr>
                <w:b/>
                <w:i/>
                <w:sz w:val="18"/>
                <w:szCs w:val="18"/>
              </w:rPr>
              <w:tab/>
              <w:t>Pollution Prevention and Resource Efficiency</w:t>
            </w:r>
          </w:p>
        </w:tc>
        <w:tc>
          <w:tcPr>
            <w:tcW w:w="540" w:type="dxa"/>
            <w:gridSpan w:val="2"/>
            <w:vAlign w:val="center"/>
          </w:tcPr>
          <w:p w14:paraId="4A38C758" w14:textId="4E17C94E" w:rsidR="00F536BB" w:rsidRPr="00EF0E8F" w:rsidRDefault="00BE73D0" w:rsidP="00C055DB">
            <w:pPr>
              <w:tabs>
                <w:tab w:val="left" w:pos="360"/>
              </w:tabs>
              <w:rPr>
                <w:sz w:val="18"/>
                <w:szCs w:val="18"/>
              </w:rPr>
            </w:pPr>
            <w:r>
              <w:rPr>
                <w:rFonts w:ascii="Segoe UI Symbol" w:hAnsi="Segoe UI Symbol" w:cs="Segoe UI Symbol"/>
                <w:b/>
                <w:szCs w:val="20"/>
              </w:rPr>
              <w:t>X</w:t>
            </w:r>
          </w:p>
        </w:tc>
        <w:tc>
          <w:tcPr>
            <w:tcW w:w="4747" w:type="dxa"/>
          </w:tcPr>
          <w:p w14:paraId="7F445195" w14:textId="40B64973" w:rsidR="00F536BB" w:rsidRPr="00EF0E8F" w:rsidRDefault="00BE73D0" w:rsidP="00C055DB">
            <w:pPr>
              <w:tabs>
                <w:tab w:val="left" w:pos="360"/>
              </w:tabs>
              <w:rPr>
                <w:sz w:val="18"/>
                <w:szCs w:val="18"/>
              </w:rPr>
            </w:pPr>
            <w:r w:rsidRPr="00BE73D0">
              <w:rPr>
                <w:sz w:val="18"/>
                <w:szCs w:val="18"/>
              </w:rPr>
              <w:t xml:space="preserve">the Project will review the possibility to introduce the use of hybrid or electric vehicles to serve as mobile </w:t>
            </w:r>
            <w:proofErr w:type="spellStart"/>
            <w:r w:rsidRPr="00BE73D0">
              <w:rPr>
                <w:sz w:val="18"/>
                <w:szCs w:val="18"/>
              </w:rPr>
              <w:t>TsNAPs</w:t>
            </w:r>
            <w:proofErr w:type="spellEnd"/>
            <w:r w:rsidRPr="00BE73D0">
              <w:rPr>
                <w:sz w:val="18"/>
                <w:szCs w:val="18"/>
              </w:rPr>
              <w:t>.</w:t>
            </w:r>
            <w:r>
              <w:rPr>
                <w:sz w:val="18"/>
                <w:szCs w:val="18"/>
              </w:rPr>
              <w:t xml:space="preserve"> The conditions in which the Project will work, however (conflict affected area) may prevent it to adopt such type of vehicles. </w:t>
            </w:r>
          </w:p>
        </w:tc>
      </w:tr>
    </w:tbl>
    <w:p w14:paraId="00B52D2F" w14:textId="77777777" w:rsidR="002419FE" w:rsidRDefault="002419FE" w:rsidP="00DD330A">
      <w:pPr>
        <w:tabs>
          <w:tab w:val="left" w:pos="360"/>
        </w:tabs>
        <w:rPr>
          <w:b/>
          <w:i/>
          <w:sz w:val="18"/>
          <w:szCs w:val="18"/>
        </w:rPr>
      </w:pPr>
    </w:p>
    <w:p w14:paraId="419302DF" w14:textId="77777777" w:rsidR="00DD330A" w:rsidRDefault="00DD330A" w:rsidP="00DD330A">
      <w:pPr>
        <w:tabs>
          <w:tab w:val="left" w:pos="360"/>
        </w:tabs>
        <w:rPr>
          <w:sz w:val="18"/>
          <w:szCs w:val="18"/>
        </w:rPr>
      </w:pPr>
    </w:p>
    <w:p w14:paraId="3FE1F197" w14:textId="77777777" w:rsidR="00DD330A" w:rsidRPr="003843AE" w:rsidRDefault="00DD330A" w:rsidP="00DD330A">
      <w:pPr>
        <w:tabs>
          <w:tab w:val="left" w:pos="360"/>
        </w:tabs>
        <w:rPr>
          <w:sz w:val="18"/>
          <w:szCs w:val="18"/>
        </w:rPr>
      </w:pPr>
    </w:p>
    <w:p w14:paraId="59FE0538" w14:textId="77777777" w:rsidR="00DD330A" w:rsidRPr="001A0CAF" w:rsidRDefault="00DD330A" w:rsidP="00D21753">
      <w:pPr>
        <w:spacing w:before="200"/>
        <w:ind w:left="360"/>
        <w:rPr>
          <w:b/>
          <w:color w:val="4F81BD" w:themeColor="accent1"/>
          <w:sz w:val="24"/>
        </w:rPr>
      </w:pPr>
      <w:r w:rsidRPr="00BD03F6">
        <w:rPr>
          <w:b/>
          <w:color w:val="4F81BD" w:themeColor="accent1"/>
          <w:sz w:val="24"/>
        </w:rPr>
        <w:t>Final Sign Off</w:t>
      </w:r>
      <w:r w:rsidRPr="001A0CAF">
        <w:rPr>
          <w:b/>
          <w:color w:val="4F81BD" w:themeColor="accent1"/>
          <w:sz w:val="24"/>
        </w:rPr>
        <w:t xml:space="preserve"> </w:t>
      </w:r>
    </w:p>
    <w:p w14:paraId="0AB15B3E" w14:textId="77777777" w:rsidR="00DD330A" w:rsidRDefault="00DD330A" w:rsidP="00DD330A">
      <w:pPr>
        <w:tabs>
          <w:tab w:val="left" w:pos="360"/>
          <w:tab w:val="left" w:pos="4320"/>
        </w:tabs>
        <w:rPr>
          <w:sz w:val="18"/>
          <w:szCs w:val="18"/>
        </w:rPr>
      </w:pPr>
    </w:p>
    <w:tbl>
      <w:tblPr>
        <w:tblStyle w:val="TableGrid"/>
        <w:tblW w:w="0" w:type="auto"/>
        <w:tblLook w:val="04A0" w:firstRow="1" w:lastRow="0" w:firstColumn="1" w:lastColumn="0" w:noHBand="0" w:noVBand="1"/>
      </w:tblPr>
      <w:tblGrid>
        <w:gridCol w:w="2875"/>
        <w:gridCol w:w="1350"/>
        <w:gridCol w:w="8725"/>
      </w:tblGrid>
      <w:tr w:rsidR="00F84586" w14:paraId="74E6B1CF" w14:textId="77777777" w:rsidTr="00C1348E">
        <w:tc>
          <w:tcPr>
            <w:tcW w:w="2875" w:type="dxa"/>
            <w:shd w:val="clear" w:color="auto" w:fill="C6D9F1" w:themeFill="text2" w:themeFillTint="33"/>
          </w:tcPr>
          <w:p w14:paraId="51061B63" w14:textId="77777777" w:rsidR="00F84586" w:rsidRPr="00F84586" w:rsidRDefault="00F84586" w:rsidP="00DD330A">
            <w:pPr>
              <w:tabs>
                <w:tab w:val="left" w:pos="360"/>
                <w:tab w:val="left" w:pos="4320"/>
              </w:tabs>
              <w:rPr>
                <w:b/>
                <w:i/>
                <w:sz w:val="18"/>
                <w:szCs w:val="18"/>
              </w:rPr>
            </w:pPr>
            <w:r w:rsidRPr="00F84586">
              <w:rPr>
                <w:b/>
                <w:i/>
                <w:sz w:val="18"/>
                <w:szCs w:val="18"/>
              </w:rPr>
              <w:t>Signature</w:t>
            </w:r>
          </w:p>
        </w:tc>
        <w:tc>
          <w:tcPr>
            <w:tcW w:w="1350" w:type="dxa"/>
            <w:shd w:val="clear" w:color="auto" w:fill="C6D9F1" w:themeFill="text2" w:themeFillTint="33"/>
          </w:tcPr>
          <w:p w14:paraId="72557D57" w14:textId="77777777" w:rsidR="00F84586" w:rsidRPr="00F84586" w:rsidRDefault="00F84586" w:rsidP="00DD330A">
            <w:pPr>
              <w:tabs>
                <w:tab w:val="left" w:pos="360"/>
                <w:tab w:val="left" w:pos="4320"/>
              </w:tabs>
              <w:rPr>
                <w:b/>
                <w:i/>
                <w:sz w:val="18"/>
                <w:szCs w:val="18"/>
              </w:rPr>
            </w:pPr>
            <w:r w:rsidRPr="00F84586">
              <w:rPr>
                <w:b/>
                <w:i/>
                <w:sz w:val="18"/>
                <w:szCs w:val="18"/>
              </w:rPr>
              <w:t>Date</w:t>
            </w:r>
          </w:p>
        </w:tc>
        <w:tc>
          <w:tcPr>
            <w:tcW w:w="8725" w:type="dxa"/>
            <w:shd w:val="clear" w:color="auto" w:fill="C6D9F1" w:themeFill="text2" w:themeFillTint="33"/>
          </w:tcPr>
          <w:p w14:paraId="54B668FE" w14:textId="77777777" w:rsidR="00F84586" w:rsidRPr="00F84586" w:rsidRDefault="00F84586" w:rsidP="00DD330A">
            <w:pPr>
              <w:tabs>
                <w:tab w:val="left" w:pos="360"/>
                <w:tab w:val="left" w:pos="4320"/>
              </w:tabs>
              <w:rPr>
                <w:b/>
                <w:i/>
                <w:sz w:val="18"/>
                <w:szCs w:val="18"/>
              </w:rPr>
            </w:pPr>
            <w:r w:rsidRPr="00F84586">
              <w:rPr>
                <w:b/>
                <w:i/>
                <w:sz w:val="18"/>
                <w:szCs w:val="18"/>
              </w:rPr>
              <w:t>Description</w:t>
            </w:r>
          </w:p>
        </w:tc>
      </w:tr>
      <w:tr w:rsidR="00F84586" w14:paraId="2E7ED9AE" w14:textId="77777777" w:rsidTr="00C1348E">
        <w:trPr>
          <w:trHeight w:val="629"/>
        </w:trPr>
        <w:tc>
          <w:tcPr>
            <w:tcW w:w="2875" w:type="dxa"/>
          </w:tcPr>
          <w:p w14:paraId="514054B9" w14:textId="77777777" w:rsidR="00F84586" w:rsidRPr="00BD03F6" w:rsidRDefault="00F84586" w:rsidP="00DD330A">
            <w:pPr>
              <w:tabs>
                <w:tab w:val="left" w:pos="360"/>
                <w:tab w:val="left" w:pos="4320"/>
              </w:tabs>
              <w:rPr>
                <w:szCs w:val="20"/>
              </w:rPr>
            </w:pPr>
            <w:r w:rsidRPr="00BD03F6">
              <w:rPr>
                <w:szCs w:val="20"/>
              </w:rPr>
              <w:t>QA Assessor</w:t>
            </w:r>
          </w:p>
        </w:tc>
        <w:tc>
          <w:tcPr>
            <w:tcW w:w="1350" w:type="dxa"/>
          </w:tcPr>
          <w:p w14:paraId="2BFF273B" w14:textId="77777777" w:rsidR="00F84586" w:rsidRPr="00BD03F6" w:rsidRDefault="00F84586" w:rsidP="00DD330A">
            <w:pPr>
              <w:tabs>
                <w:tab w:val="left" w:pos="360"/>
                <w:tab w:val="left" w:pos="4320"/>
              </w:tabs>
              <w:rPr>
                <w:szCs w:val="20"/>
              </w:rPr>
            </w:pPr>
          </w:p>
        </w:tc>
        <w:tc>
          <w:tcPr>
            <w:tcW w:w="8725" w:type="dxa"/>
          </w:tcPr>
          <w:p w14:paraId="7690DD18" w14:textId="77777777" w:rsidR="00F84586" w:rsidRPr="00BD03F6" w:rsidRDefault="00F84586" w:rsidP="00BD03F6">
            <w:pPr>
              <w:pStyle w:val="SESPbodynumbered"/>
              <w:numPr>
                <w:ilvl w:val="0"/>
                <w:numId w:val="0"/>
              </w:numPr>
              <w:tabs>
                <w:tab w:val="clear" w:pos="360"/>
                <w:tab w:val="left" w:pos="720"/>
              </w:tabs>
              <w:spacing w:before="0" w:after="0"/>
            </w:pPr>
            <w:r w:rsidRPr="00BD03F6">
              <w:t>UNDP staff member responsible for the Project</w:t>
            </w:r>
            <w:r w:rsidRPr="00BD03F6">
              <w:rPr>
                <w:lang w:val="en-GB"/>
              </w:rPr>
              <w:t>, typically a UNDP Programme Officer. Final signature confirms they have “checked” to ensure that the SESP is adequately conducted.</w:t>
            </w:r>
          </w:p>
        </w:tc>
      </w:tr>
      <w:tr w:rsidR="00F84586" w14:paraId="208079FC" w14:textId="77777777" w:rsidTr="00C1348E">
        <w:tc>
          <w:tcPr>
            <w:tcW w:w="2875" w:type="dxa"/>
          </w:tcPr>
          <w:p w14:paraId="5371BAB5" w14:textId="77777777" w:rsidR="00F84586" w:rsidRPr="00BD03F6" w:rsidRDefault="00F84586" w:rsidP="00DD330A">
            <w:pPr>
              <w:tabs>
                <w:tab w:val="left" w:pos="360"/>
                <w:tab w:val="left" w:pos="4320"/>
              </w:tabs>
              <w:rPr>
                <w:szCs w:val="20"/>
              </w:rPr>
            </w:pPr>
            <w:r w:rsidRPr="00BD03F6">
              <w:rPr>
                <w:szCs w:val="20"/>
              </w:rPr>
              <w:t>QA Approver</w:t>
            </w:r>
          </w:p>
        </w:tc>
        <w:tc>
          <w:tcPr>
            <w:tcW w:w="1350" w:type="dxa"/>
          </w:tcPr>
          <w:p w14:paraId="4D148B11" w14:textId="77777777" w:rsidR="00F84586" w:rsidRPr="00BD03F6" w:rsidRDefault="00F84586" w:rsidP="00DD330A">
            <w:pPr>
              <w:tabs>
                <w:tab w:val="left" w:pos="360"/>
                <w:tab w:val="left" w:pos="4320"/>
              </w:tabs>
              <w:rPr>
                <w:szCs w:val="20"/>
              </w:rPr>
            </w:pPr>
          </w:p>
        </w:tc>
        <w:tc>
          <w:tcPr>
            <w:tcW w:w="8725" w:type="dxa"/>
          </w:tcPr>
          <w:p w14:paraId="2827F8CC" w14:textId="77777777" w:rsidR="00F84586" w:rsidRPr="00BD03F6" w:rsidRDefault="00BD03F6" w:rsidP="00BD03F6">
            <w:pPr>
              <w:tabs>
                <w:tab w:val="left" w:pos="360"/>
                <w:tab w:val="left" w:pos="4320"/>
              </w:tabs>
              <w:rPr>
                <w:szCs w:val="20"/>
              </w:rPr>
            </w:pPr>
            <w:r w:rsidRPr="00BD03F6">
              <w:rPr>
                <w:szCs w:val="20"/>
                <w:lang w:val="en-GB"/>
              </w:rPr>
              <w:t>UNDP senior manager, typically the UNDP Deputy Country Director (DCD), Country Director (CD)</w:t>
            </w:r>
            <w:r w:rsidRPr="00BD03F6">
              <w:rPr>
                <w:b/>
                <w:szCs w:val="20"/>
              </w:rPr>
              <w:t xml:space="preserve">, </w:t>
            </w:r>
            <w:r w:rsidRPr="00BD03F6">
              <w:rPr>
                <w:szCs w:val="20"/>
              </w:rPr>
              <w:t>Deputy Resident Representative (DRR), or Resident Representative (RR). The QA Approver cannot also be the QA Assessor. Final signature confirms they have “cleared” the SESP prior to submittal to the PAC.</w:t>
            </w:r>
          </w:p>
        </w:tc>
      </w:tr>
      <w:tr w:rsidR="00F84586" w14:paraId="2CA6E902" w14:textId="77777777" w:rsidTr="00C1348E">
        <w:tc>
          <w:tcPr>
            <w:tcW w:w="2875" w:type="dxa"/>
          </w:tcPr>
          <w:p w14:paraId="7BD48425" w14:textId="77777777" w:rsidR="00F84586" w:rsidRPr="00BD03F6" w:rsidRDefault="00F84586" w:rsidP="00DD330A">
            <w:pPr>
              <w:tabs>
                <w:tab w:val="left" w:pos="360"/>
                <w:tab w:val="left" w:pos="4320"/>
              </w:tabs>
              <w:rPr>
                <w:szCs w:val="20"/>
              </w:rPr>
            </w:pPr>
            <w:r w:rsidRPr="00BD03F6">
              <w:rPr>
                <w:szCs w:val="20"/>
              </w:rPr>
              <w:t>PAC Chair</w:t>
            </w:r>
          </w:p>
        </w:tc>
        <w:tc>
          <w:tcPr>
            <w:tcW w:w="1350" w:type="dxa"/>
          </w:tcPr>
          <w:p w14:paraId="22DE8A36" w14:textId="77777777" w:rsidR="00F84586" w:rsidRPr="00BD03F6" w:rsidRDefault="00F84586" w:rsidP="00DD330A">
            <w:pPr>
              <w:tabs>
                <w:tab w:val="left" w:pos="360"/>
                <w:tab w:val="left" w:pos="4320"/>
              </w:tabs>
              <w:rPr>
                <w:szCs w:val="20"/>
              </w:rPr>
            </w:pPr>
          </w:p>
        </w:tc>
        <w:tc>
          <w:tcPr>
            <w:tcW w:w="8725" w:type="dxa"/>
          </w:tcPr>
          <w:p w14:paraId="4E68FC61" w14:textId="77777777" w:rsidR="00F84586" w:rsidRPr="00BD03F6" w:rsidRDefault="00BD03F6" w:rsidP="00BD03F6">
            <w:pPr>
              <w:tabs>
                <w:tab w:val="left" w:pos="360"/>
                <w:tab w:val="left" w:pos="4320"/>
              </w:tabs>
              <w:rPr>
                <w:szCs w:val="20"/>
              </w:rPr>
            </w:pPr>
            <w:r w:rsidRPr="00BD03F6">
              <w:rPr>
                <w:szCs w:val="20"/>
              </w:rPr>
              <w:t>UNDP chair</w:t>
            </w:r>
            <w:r>
              <w:rPr>
                <w:szCs w:val="20"/>
              </w:rPr>
              <w:t xml:space="preserve"> of the PAC.  In some </w:t>
            </w:r>
            <w:proofErr w:type="gramStart"/>
            <w:r>
              <w:rPr>
                <w:szCs w:val="20"/>
              </w:rPr>
              <w:t>cases</w:t>
            </w:r>
            <w:proofErr w:type="gramEnd"/>
            <w:r>
              <w:rPr>
                <w:szCs w:val="20"/>
              </w:rPr>
              <w:t xml:space="preserve"> PAC Chair may also be the QA Approver. Final signature confirms that the SESP was considered as part of the project appraisal and considered in recommendations of the PAC. </w:t>
            </w:r>
          </w:p>
        </w:tc>
      </w:tr>
    </w:tbl>
    <w:p w14:paraId="1A45CE6A" w14:textId="77777777" w:rsidR="00ED54B8" w:rsidRDefault="00ED54B8" w:rsidP="003947BC">
      <w:pPr>
        <w:sectPr w:rsidR="00ED54B8" w:rsidSect="00BC30D4">
          <w:pgSz w:w="15840" w:h="12240" w:orient="landscape"/>
          <w:pgMar w:top="603" w:right="1440" w:bottom="1440" w:left="1440" w:header="720" w:footer="720" w:gutter="0"/>
          <w:cols w:space="720"/>
          <w:titlePg/>
          <w:docGrid w:linePitch="360"/>
        </w:sectPr>
      </w:pPr>
    </w:p>
    <w:p w14:paraId="030C8670" w14:textId="77777777" w:rsidR="008C4F51" w:rsidRPr="007B2FDA" w:rsidRDefault="00C859B5" w:rsidP="007E7A07">
      <w:pPr>
        <w:pStyle w:val="Heading3"/>
      </w:pPr>
      <w:bookmarkStart w:id="2" w:name="_Toc404528202"/>
      <w:r>
        <w:lastRenderedPageBreak/>
        <w:t xml:space="preserve">SESP </w:t>
      </w:r>
      <w:r w:rsidR="00490422">
        <w:t xml:space="preserve">Attachment 1. </w:t>
      </w:r>
      <w:r w:rsidR="008053C7" w:rsidRPr="003835FA">
        <w:t xml:space="preserve">Social and Environmental </w:t>
      </w:r>
      <w:r w:rsidR="00035F4F" w:rsidRPr="0084274F">
        <w:t>Risk Screening Checklist</w:t>
      </w:r>
      <w:bookmarkEnd w:id="2"/>
    </w:p>
    <w:p w14:paraId="128E2692" w14:textId="77777777" w:rsidR="00C96C3D" w:rsidRDefault="00C96C3D" w:rsidP="000E4A7F"/>
    <w:p w14:paraId="726A6523" w14:textId="77777777" w:rsidR="000E4A7F" w:rsidRPr="009D2BD0" w:rsidRDefault="000E4A7F" w:rsidP="000E4A7F">
      <w:pPr>
        <w:rPr>
          <w:sz w:val="22"/>
          <w:szCs w:val="22"/>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F07AAC" w:rsidRPr="009D2BD0" w14:paraId="43E43BC9" w14:textId="77777777" w:rsidTr="00E603E0">
        <w:tc>
          <w:tcPr>
            <w:tcW w:w="8635" w:type="dxa"/>
            <w:tcBorders>
              <w:bottom w:val="single" w:sz="4" w:space="0" w:color="auto"/>
            </w:tcBorders>
            <w:shd w:val="clear" w:color="auto" w:fill="8DB3E2" w:themeFill="text2" w:themeFillTint="66"/>
          </w:tcPr>
          <w:p w14:paraId="76B6E619" w14:textId="77777777" w:rsidR="00F07AAC" w:rsidRPr="009D2BD0" w:rsidRDefault="00035F4F" w:rsidP="0032403F">
            <w:pPr>
              <w:tabs>
                <w:tab w:val="left" w:pos="810"/>
              </w:tabs>
              <w:rPr>
                <w:rFonts w:eastAsia="Times New Roman"/>
                <w:sz w:val="22"/>
                <w:szCs w:val="22"/>
                <w:u w:val="single"/>
              </w:rPr>
            </w:pPr>
            <w:r>
              <w:rPr>
                <w:b/>
                <w:sz w:val="22"/>
                <w:szCs w:val="22"/>
              </w:rPr>
              <w:t>Checklist</w:t>
            </w:r>
            <w:r w:rsidR="00F07AAC" w:rsidRPr="009D2BD0">
              <w:rPr>
                <w:b/>
                <w:sz w:val="22"/>
                <w:szCs w:val="22"/>
              </w:rPr>
              <w:t xml:space="preserve"> </w:t>
            </w:r>
            <w:r w:rsidR="00541226" w:rsidRPr="009D2BD0">
              <w:rPr>
                <w:b/>
                <w:sz w:val="22"/>
                <w:szCs w:val="22"/>
              </w:rPr>
              <w:t xml:space="preserve">Potential Social </w:t>
            </w:r>
            <w:r w:rsidR="00541226">
              <w:rPr>
                <w:b/>
                <w:sz w:val="22"/>
                <w:szCs w:val="22"/>
              </w:rPr>
              <w:t>a</w:t>
            </w:r>
            <w:r w:rsidR="00541226" w:rsidRPr="009D2BD0">
              <w:rPr>
                <w:b/>
                <w:sz w:val="22"/>
                <w:szCs w:val="22"/>
              </w:rPr>
              <w:t xml:space="preserve">nd Environmental </w:t>
            </w:r>
            <w:r w:rsidR="00541226" w:rsidRPr="003843AE">
              <w:rPr>
                <w:b/>
                <w:sz w:val="22"/>
                <w:szCs w:val="22"/>
                <w:u w:val="single"/>
              </w:rPr>
              <w:t>Risks</w:t>
            </w:r>
          </w:p>
        </w:tc>
        <w:tc>
          <w:tcPr>
            <w:tcW w:w="833" w:type="dxa"/>
            <w:tcBorders>
              <w:bottom w:val="single" w:sz="4" w:space="0" w:color="auto"/>
            </w:tcBorders>
            <w:shd w:val="clear" w:color="auto" w:fill="8DB3E2" w:themeFill="text2" w:themeFillTint="66"/>
          </w:tcPr>
          <w:p w14:paraId="61A64CFC" w14:textId="77777777" w:rsidR="00F07AAC" w:rsidRPr="009D2BD0" w:rsidRDefault="00F07AAC" w:rsidP="00E336CC">
            <w:pPr>
              <w:tabs>
                <w:tab w:val="left" w:pos="810"/>
              </w:tabs>
              <w:rPr>
                <w:rFonts w:eastAsia="Times New Roman"/>
                <w:sz w:val="22"/>
                <w:szCs w:val="22"/>
              </w:rPr>
            </w:pPr>
          </w:p>
        </w:tc>
      </w:tr>
      <w:tr w:rsidR="00F07AAC" w:rsidRPr="002E0918" w14:paraId="652FA00F" w14:textId="77777777" w:rsidTr="00E603E0">
        <w:tc>
          <w:tcPr>
            <w:tcW w:w="8635" w:type="dxa"/>
            <w:tcBorders>
              <w:bottom w:val="single" w:sz="4" w:space="0" w:color="auto"/>
            </w:tcBorders>
            <w:shd w:val="clear" w:color="auto" w:fill="DBE5F1" w:themeFill="accent1" w:themeFillTint="33"/>
          </w:tcPr>
          <w:p w14:paraId="620E2986" w14:textId="77777777" w:rsidR="00F07AAC" w:rsidRPr="002E0918" w:rsidRDefault="00F07AAC" w:rsidP="008E105C">
            <w:pPr>
              <w:tabs>
                <w:tab w:val="left" w:pos="810"/>
              </w:tabs>
              <w:spacing w:before="120" w:after="120"/>
              <w:rPr>
                <w:b/>
                <w:sz w:val="18"/>
                <w:szCs w:val="18"/>
              </w:rPr>
            </w:pPr>
            <w:r>
              <w:rPr>
                <w:b/>
                <w:sz w:val="18"/>
                <w:szCs w:val="18"/>
              </w:rPr>
              <w:t xml:space="preserve">Principles 1: </w:t>
            </w:r>
            <w:r w:rsidRPr="002E0918">
              <w:rPr>
                <w:b/>
                <w:sz w:val="18"/>
                <w:szCs w:val="18"/>
              </w:rPr>
              <w:t>Human Rights</w:t>
            </w:r>
          </w:p>
        </w:tc>
        <w:tc>
          <w:tcPr>
            <w:tcW w:w="833" w:type="dxa"/>
            <w:tcBorders>
              <w:bottom w:val="single" w:sz="4" w:space="0" w:color="auto"/>
            </w:tcBorders>
            <w:shd w:val="clear" w:color="auto" w:fill="DBE5F1" w:themeFill="accent1" w:themeFillTint="33"/>
          </w:tcPr>
          <w:p w14:paraId="545BEA12" w14:textId="77777777" w:rsidR="00F07AAC" w:rsidRPr="002C0581" w:rsidRDefault="002C0581" w:rsidP="002C0581">
            <w:pPr>
              <w:tabs>
                <w:tab w:val="left" w:pos="810"/>
              </w:tabs>
              <w:jc w:val="center"/>
              <w:rPr>
                <w:b/>
                <w:sz w:val="18"/>
                <w:szCs w:val="18"/>
              </w:rPr>
            </w:pPr>
            <w:r w:rsidRPr="002C0581">
              <w:rPr>
                <w:rFonts w:eastAsia="Times New Roman"/>
                <w:b/>
                <w:sz w:val="16"/>
                <w:szCs w:val="16"/>
              </w:rPr>
              <w:t xml:space="preserve">Answer </w:t>
            </w:r>
            <w:r w:rsidRPr="002C0581">
              <w:rPr>
                <w:rFonts w:eastAsia="Times New Roman"/>
                <w:b/>
                <w:sz w:val="16"/>
                <w:szCs w:val="16"/>
              </w:rPr>
              <w:br/>
              <w:t>(Yes/No)</w:t>
            </w:r>
          </w:p>
        </w:tc>
      </w:tr>
      <w:tr w:rsidR="008F36AD" w:rsidRPr="002E0918" w14:paraId="67A3BB6C" w14:textId="77777777" w:rsidTr="00E603E0">
        <w:tc>
          <w:tcPr>
            <w:tcW w:w="8635" w:type="dxa"/>
            <w:tcBorders>
              <w:bottom w:val="single" w:sz="4" w:space="0" w:color="auto"/>
            </w:tcBorders>
            <w:shd w:val="clear" w:color="auto" w:fill="auto"/>
          </w:tcPr>
          <w:p w14:paraId="6F1C5263" w14:textId="77777777" w:rsidR="008F36AD" w:rsidRDefault="0076086F" w:rsidP="0069461E">
            <w:pPr>
              <w:tabs>
                <w:tab w:val="left" w:pos="900"/>
              </w:tabs>
              <w:spacing w:before="60" w:after="60"/>
              <w:ind w:left="567" w:hanging="567"/>
              <w:rPr>
                <w:rFonts w:eastAsia="Times New Roman"/>
                <w:sz w:val="18"/>
                <w:szCs w:val="18"/>
              </w:rPr>
            </w:pPr>
            <w:r>
              <w:rPr>
                <w:rFonts w:eastAsia="Times New Roman"/>
                <w:sz w:val="18"/>
                <w:szCs w:val="18"/>
              </w:rPr>
              <w:t>1.</w:t>
            </w:r>
            <w:r>
              <w:rPr>
                <w:rFonts w:eastAsia="Times New Roman"/>
                <w:sz w:val="18"/>
                <w:szCs w:val="18"/>
              </w:rPr>
              <w:tab/>
              <w:t>C</w:t>
            </w:r>
            <w:r w:rsidRPr="007E7E97">
              <w:rPr>
                <w:rFonts w:eastAsia="Times New Roman"/>
                <w:sz w:val="18"/>
                <w:szCs w:val="18"/>
              </w:rPr>
              <w:t xml:space="preserve">ould the </w:t>
            </w:r>
            <w:r>
              <w:rPr>
                <w:rFonts w:eastAsia="Times New Roman"/>
                <w:sz w:val="18"/>
                <w:szCs w:val="18"/>
              </w:rPr>
              <w:t>P</w:t>
            </w:r>
            <w:r w:rsidRPr="007E7E97">
              <w:rPr>
                <w:rFonts w:eastAsia="Times New Roman"/>
                <w:sz w:val="18"/>
                <w:szCs w:val="18"/>
              </w:rPr>
              <w:t xml:space="preserve">roject </w:t>
            </w:r>
            <w:r>
              <w:rPr>
                <w:rFonts w:eastAsia="Times New Roman"/>
                <w:sz w:val="18"/>
                <w:szCs w:val="18"/>
              </w:rPr>
              <w:t>lead to</w:t>
            </w:r>
            <w:r w:rsidRPr="007E7E97">
              <w:rPr>
                <w:rFonts w:eastAsia="Times New Roman"/>
                <w:sz w:val="18"/>
                <w:szCs w:val="18"/>
              </w:rPr>
              <w:t xml:space="preserve"> adverse impact</w:t>
            </w:r>
            <w:r>
              <w:rPr>
                <w:rFonts w:eastAsia="Times New Roman"/>
                <w:sz w:val="18"/>
                <w:szCs w:val="18"/>
              </w:rPr>
              <w:t>s</w:t>
            </w:r>
            <w:r w:rsidRPr="007E7E97">
              <w:rPr>
                <w:rFonts w:eastAsia="Times New Roman"/>
                <w:sz w:val="18"/>
                <w:szCs w:val="18"/>
              </w:rPr>
              <w:t xml:space="preserve"> on </w:t>
            </w:r>
            <w:r w:rsidR="009166D0">
              <w:rPr>
                <w:rFonts w:eastAsia="Times New Roman"/>
                <w:sz w:val="18"/>
                <w:szCs w:val="18"/>
              </w:rPr>
              <w:t xml:space="preserve">enjoyment of </w:t>
            </w:r>
            <w:r w:rsidRPr="007E7E97">
              <w:rPr>
                <w:rFonts w:eastAsia="Times New Roman"/>
                <w:sz w:val="18"/>
                <w:szCs w:val="18"/>
              </w:rPr>
              <w:t xml:space="preserve">the human rights (civil, political, economic, social or cultural) of the affected population and particularly </w:t>
            </w:r>
            <w:r>
              <w:rPr>
                <w:rFonts w:eastAsia="Times New Roman"/>
                <w:sz w:val="18"/>
                <w:szCs w:val="18"/>
              </w:rPr>
              <w:t xml:space="preserve">of </w:t>
            </w:r>
            <w:r w:rsidRPr="007E7E97">
              <w:rPr>
                <w:rFonts w:eastAsia="Times New Roman"/>
                <w:sz w:val="18"/>
                <w:szCs w:val="18"/>
              </w:rPr>
              <w:t>marginalized groups</w:t>
            </w:r>
            <w:r>
              <w:rPr>
                <w:rFonts w:eastAsia="Times New Roman"/>
                <w:sz w:val="18"/>
                <w:szCs w:val="18"/>
              </w:rPr>
              <w:t>?</w:t>
            </w:r>
          </w:p>
        </w:tc>
        <w:tc>
          <w:tcPr>
            <w:tcW w:w="833" w:type="dxa"/>
            <w:tcBorders>
              <w:bottom w:val="single" w:sz="4" w:space="0" w:color="auto"/>
            </w:tcBorders>
            <w:shd w:val="clear" w:color="auto" w:fill="auto"/>
          </w:tcPr>
          <w:p w14:paraId="2C91923B" w14:textId="00B7B3D2" w:rsidR="008F36AD" w:rsidRPr="002E0918" w:rsidRDefault="005F466A" w:rsidP="00D0789F">
            <w:pPr>
              <w:tabs>
                <w:tab w:val="left" w:pos="810"/>
              </w:tabs>
              <w:rPr>
                <w:sz w:val="18"/>
                <w:szCs w:val="18"/>
              </w:rPr>
            </w:pPr>
            <w:r>
              <w:rPr>
                <w:sz w:val="18"/>
                <w:szCs w:val="18"/>
              </w:rPr>
              <w:t>No</w:t>
            </w:r>
          </w:p>
        </w:tc>
      </w:tr>
      <w:tr w:rsidR="00F07AAC" w:rsidRPr="002E0918" w14:paraId="6FF9345F" w14:textId="77777777" w:rsidTr="00E603E0">
        <w:tc>
          <w:tcPr>
            <w:tcW w:w="8635" w:type="dxa"/>
            <w:tcBorders>
              <w:bottom w:val="single" w:sz="4" w:space="0" w:color="auto"/>
            </w:tcBorders>
            <w:shd w:val="clear" w:color="auto" w:fill="auto"/>
          </w:tcPr>
          <w:p w14:paraId="0F59FDD9" w14:textId="77777777" w:rsidR="005D3BAF" w:rsidRPr="002E0918" w:rsidRDefault="00DB19DC" w:rsidP="00577142">
            <w:pPr>
              <w:tabs>
                <w:tab w:val="left" w:pos="900"/>
              </w:tabs>
              <w:spacing w:before="60" w:after="60"/>
              <w:ind w:left="567" w:hanging="567"/>
              <w:rPr>
                <w:rFonts w:eastAsia="Times New Roman"/>
                <w:sz w:val="18"/>
                <w:szCs w:val="18"/>
              </w:rPr>
            </w:pPr>
            <w:r>
              <w:rPr>
                <w:rFonts w:eastAsia="Times New Roman"/>
                <w:sz w:val="18"/>
                <w:szCs w:val="18"/>
              </w:rPr>
              <w:t>2</w:t>
            </w:r>
            <w:r w:rsidR="00F07AAC">
              <w:rPr>
                <w:rFonts w:eastAsia="Times New Roman"/>
                <w:sz w:val="18"/>
                <w:szCs w:val="18"/>
              </w:rPr>
              <w:t>.</w:t>
            </w:r>
            <w:r w:rsidR="00F07AAC" w:rsidRPr="002E0918">
              <w:rPr>
                <w:rFonts w:eastAsia="Times New Roman"/>
                <w:sz w:val="18"/>
                <w:szCs w:val="18"/>
              </w:rPr>
              <w:t xml:space="preserve"> </w:t>
            </w:r>
            <w:r w:rsidR="00F07AAC" w:rsidRPr="002E0918">
              <w:rPr>
                <w:rFonts w:eastAsia="Times New Roman"/>
                <w:sz w:val="18"/>
                <w:szCs w:val="18"/>
              </w:rPr>
              <w:tab/>
            </w:r>
            <w:r w:rsidR="0069461E">
              <w:rPr>
                <w:rFonts w:eastAsia="Times New Roman"/>
                <w:sz w:val="18"/>
                <w:szCs w:val="18"/>
              </w:rPr>
              <w:t>Is there a likelihood that the</w:t>
            </w:r>
            <w:r w:rsidR="00F07AAC">
              <w:rPr>
                <w:rFonts w:eastAsia="Times New Roman"/>
                <w:sz w:val="18"/>
                <w:szCs w:val="18"/>
              </w:rPr>
              <w:t xml:space="preserve"> Project </w:t>
            </w:r>
            <w:r w:rsidR="0069461E">
              <w:rPr>
                <w:rFonts w:eastAsia="Times New Roman"/>
                <w:sz w:val="18"/>
                <w:szCs w:val="18"/>
              </w:rPr>
              <w:t xml:space="preserve">would </w:t>
            </w:r>
            <w:r w:rsidR="00F07AAC" w:rsidRPr="002E0918">
              <w:rPr>
                <w:rFonts w:eastAsia="Times New Roman"/>
                <w:sz w:val="18"/>
                <w:szCs w:val="18"/>
              </w:rPr>
              <w:t xml:space="preserve">have inequitable </w:t>
            </w:r>
            <w:r w:rsidR="00D57245">
              <w:rPr>
                <w:rFonts w:eastAsia="Times New Roman"/>
                <w:sz w:val="18"/>
                <w:szCs w:val="18"/>
              </w:rPr>
              <w:t xml:space="preserve">or discriminatory </w:t>
            </w:r>
            <w:r w:rsidR="00F07AAC" w:rsidRPr="002E0918">
              <w:rPr>
                <w:rFonts w:eastAsia="Times New Roman"/>
                <w:sz w:val="18"/>
                <w:szCs w:val="18"/>
              </w:rPr>
              <w:t xml:space="preserve">adverse impacts on </w:t>
            </w:r>
            <w:r w:rsidR="00D57245">
              <w:rPr>
                <w:rFonts w:eastAsia="Times New Roman"/>
                <w:sz w:val="18"/>
                <w:szCs w:val="18"/>
              </w:rPr>
              <w:t xml:space="preserve">affected populations, particularly </w:t>
            </w:r>
            <w:r w:rsidR="00F07AAC">
              <w:rPr>
                <w:rFonts w:eastAsia="Times New Roman"/>
                <w:sz w:val="18"/>
                <w:szCs w:val="18"/>
              </w:rPr>
              <w:t>people living in poverty</w:t>
            </w:r>
            <w:r w:rsidR="00F07AAC" w:rsidRPr="002E0918">
              <w:rPr>
                <w:rFonts w:eastAsia="Times New Roman"/>
                <w:sz w:val="18"/>
                <w:szCs w:val="18"/>
              </w:rPr>
              <w:t xml:space="preserve"> or </w:t>
            </w:r>
            <w:r w:rsidR="00D57245" w:rsidRPr="002E0918">
              <w:rPr>
                <w:rFonts w:eastAsia="Times New Roman"/>
                <w:sz w:val="18"/>
                <w:szCs w:val="18"/>
              </w:rPr>
              <w:t>marginalized</w:t>
            </w:r>
            <w:r w:rsidR="00D57245">
              <w:rPr>
                <w:rFonts w:eastAsia="Times New Roman"/>
                <w:sz w:val="18"/>
                <w:szCs w:val="18"/>
              </w:rPr>
              <w:t xml:space="preserve"> or excluded individuals or </w:t>
            </w:r>
            <w:r w:rsidR="00F07AAC" w:rsidRPr="002E0918">
              <w:rPr>
                <w:rFonts w:eastAsia="Times New Roman"/>
                <w:sz w:val="18"/>
                <w:szCs w:val="18"/>
              </w:rPr>
              <w:t>group</w:t>
            </w:r>
            <w:r w:rsidR="005D3BAF">
              <w:rPr>
                <w:rFonts w:eastAsia="Times New Roman"/>
                <w:sz w:val="18"/>
                <w:szCs w:val="18"/>
              </w:rPr>
              <w:t>s?</w:t>
            </w:r>
            <w:r w:rsidR="006C7126">
              <w:rPr>
                <w:rStyle w:val="FootnoteReference"/>
                <w:rFonts w:eastAsia="Times New Roman"/>
                <w:szCs w:val="18"/>
              </w:rPr>
              <w:t xml:space="preserve"> </w:t>
            </w:r>
            <w:r w:rsidR="006C7126">
              <w:rPr>
                <w:rStyle w:val="FootnoteReference"/>
                <w:rFonts w:eastAsia="Times New Roman"/>
                <w:szCs w:val="18"/>
              </w:rPr>
              <w:footnoteReference w:id="1"/>
            </w:r>
            <w:r w:rsidR="006C7126">
              <w:rPr>
                <w:rFonts w:eastAsia="Times New Roman"/>
                <w:sz w:val="18"/>
                <w:szCs w:val="18"/>
              </w:rPr>
              <w:t xml:space="preserve"> </w:t>
            </w:r>
          </w:p>
        </w:tc>
        <w:tc>
          <w:tcPr>
            <w:tcW w:w="833" w:type="dxa"/>
            <w:tcBorders>
              <w:bottom w:val="single" w:sz="4" w:space="0" w:color="auto"/>
            </w:tcBorders>
            <w:shd w:val="clear" w:color="auto" w:fill="auto"/>
          </w:tcPr>
          <w:p w14:paraId="0A6C189F" w14:textId="464D8B9E" w:rsidR="00F07AAC" w:rsidRPr="002E0918" w:rsidRDefault="005F466A" w:rsidP="00D0789F">
            <w:pPr>
              <w:tabs>
                <w:tab w:val="left" w:pos="810"/>
              </w:tabs>
              <w:rPr>
                <w:sz w:val="18"/>
                <w:szCs w:val="18"/>
              </w:rPr>
            </w:pPr>
            <w:r>
              <w:rPr>
                <w:sz w:val="18"/>
                <w:szCs w:val="18"/>
              </w:rPr>
              <w:t>No</w:t>
            </w:r>
          </w:p>
        </w:tc>
      </w:tr>
      <w:tr w:rsidR="00F07AAC" w:rsidRPr="002E0918" w14:paraId="5C839242" w14:textId="77777777" w:rsidTr="00E603E0">
        <w:tc>
          <w:tcPr>
            <w:tcW w:w="8635" w:type="dxa"/>
            <w:tcBorders>
              <w:bottom w:val="single" w:sz="4" w:space="0" w:color="auto"/>
            </w:tcBorders>
            <w:shd w:val="clear" w:color="auto" w:fill="auto"/>
          </w:tcPr>
          <w:p w14:paraId="465B0B96" w14:textId="77777777" w:rsidR="00F07AAC" w:rsidRPr="002E0918" w:rsidRDefault="00DB19DC" w:rsidP="00F069F1">
            <w:pPr>
              <w:tabs>
                <w:tab w:val="left" w:pos="900"/>
              </w:tabs>
              <w:spacing w:before="60" w:after="60"/>
              <w:ind w:left="567" w:hanging="567"/>
              <w:rPr>
                <w:rFonts w:eastAsia="Times New Roman"/>
                <w:sz w:val="18"/>
                <w:szCs w:val="18"/>
              </w:rPr>
            </w:pPr>
            <w:r>
              <w:rPr>
                <w:rFonts w:eastAsia="Times New Roman"/>
                <w:sz w:val="18"/>
                <w:szCs w:val="18"/>
              </w:rPr>
              <w:t>3</w:t>
            </w:r>
            <w:r w:rsidR="00F07AAC">
              <w:rPr>
                <w:rFonts w:eastAsia="Times New Roman"/>
                <w:sz w:val="18"/>
                <w:szCs w:val="18"/>
              </w:rPr>
              <w:t>.</w:t>
            </w:r>
            <w:r w:rsidR="00F07AAC" w:rsidRPr="002E0918">
              <w:rPr>
                <w:rFonts w:eastAsia="Times New Roman"/>
                <w:sz w:val="18"/>
                <w:szCs w:val="18"/>
              </w:rPr>
              <w:tab/>
            </w:r>
            <w:r w:rsidR="000E1F37">
              <w:rPr>
                <w:rFonts w:eastAsia="Times New Roman"/>
                <w:sz w:val="18"/>
                <w:szCs w:val="18"/>
              </w:rPr>
              <w:t>C</w:t>
            </w:r>
            <w:r w:rsidR="00F07AAC">
              <w:rPr>
                <w:rFonts w:eastAsia="Times New Roman"/>
                <w:sz w:val="18"/>
                <w:szCs w:val="18"/>
              </w:rPr>
              <w:t xml:space="preserve">ould the Project potentially </w:t>
            </w:r>
            <w:r w:rsidR="00F07AAC" w:rsidRPr="002E0918">
              <w:rPr>
                <w:rFonts w:eastAsia="Times New Roman"/>
                <w:sz w:val="18"/>
                <w:szCs w:val="18"/>
              </w:rPr>
              <w:t xml:space="preserve">restrict </w:t>
            </w:r>
            <w:r w:rsidR="00D57245">
              <w:rPr>
                <w:rFonts w:eastAsia="Times New Roman"/>
                <w:sz w:val="18"/>
                <w:szCs w:val="18"/>
              </w:rPr>
              <w:t>availability, quality of</w:t>
            </w:r>
            <w:r w:rsidR="00092A31">
              <w:rPr>
                <w:rFonts w:eastAsia="Times New Roman"/>
                <w:sz w:val="18"/>
                <w:szCs w:val="18"/>
              </w:rPr>
              <w:t xml:space="preserve"> and</w:t>
            </w:r>
            <w:r w:rsidR="00D57245">
              <w:rPr>
                <w:rFonts w:eastAsia="Times New Roman"/>
                <w:sz w:val="18"/>
                <w:szCs w:val="18"/>
              </w:rPr>
              <w:t xml:space="preserve"> </w:t>
            </w:r>
            <w:r w:rsidR="00F07AAC" w:rsidRPr="002E0918">
              <w:rPr>
                <w:rFonts w:eastAsia="Times New Roman"/>
                <w:sz w:val="18"/>
                <w:szCs w:val="18"/>
              </w:rPr>
              <w:t>access to resources or basic services</w:t>
            </w:r>
            <w:r w:rsidR="00F07AAC">
              <w:rPr>
                <w:rFonts w:eastAsia="Times New Roman"/>
                <w:sz w:val="18"/>
                <w:szCs w:val="18"/>
              </w:rPr>
              <w:t>, in particular to</w:t>
            </w:r>
            <w:r w:rsidR="00F07AAC" w:rsidRPr="002E0918">
              <w:rPr>
                <w:rFonts w:eastAsia="Times New Roman"/>
                <w:sz w:val="18"/>
                <w:szCs w:val="18"/>
              </w:rPr>
              <w:t xml:space="preserve"> marginalized </w:t>
            </w:r>
            <w:r w:rsidR="00D57245">
              <w:rPr>
                <w:rFonts w:eastAsia="Times New Roman"/>
                <w:sz w:val="18"/>
                <w:szCs w:val="18"/>
              </w:rPr>
              <w:t xml:space="preserve">individuals or </w:t>
            </w:r>
            <w:r w:rsidR="00F07AAC" w:rsidRPr="002E0918">
              <w:rPr>
                <w:rFonts w:eastAsia="Times New Roman"/>
                <w:sz w:val="18"/>
                <w:szCs w:val="18"/>
              </w:rPr>
              <w:t>groups?</w:t>
            </w:r>
          </w:p>
        </w:tc>
        <w:tc>
          <w:tcPr>
            <w:tcW w:w="833" w:type="dxa"/>
            <w:tcBorders>
              <w:bottom w:val="single" w:sz="4" w:space="0" w:color="auto"/>
            </w:tcBorders>
            <w:shd w:val="clear" w:color="auto" w:fill="auto"/>
          </w:tcPr>
          <w:p w14:paraId="2DD842B3" w14:textId="08AB8D8B" w:rsidR="00F07AAC" w:rsidRPr="002E0918" w:rsidRDefault="005F466A" w:rsidP="00D0789F">
            <w:pPr>
              <w:tabs>
                <w:tab w:val="left" w:pos="810"/>
              </w:tabs>
              <w:rPr>
                <w:sz w:val="18"/>
                <w:szCs w:val="18"/>
              </w:rPr>
            </w:pPr>
            <w:r>
              <w:rPr>
                <w:sz w:val="18"/>
                <w:szCs w:val="18"/>
              </w:rPr>
              <w:t>No</w:t>
            </w:r>
          </w:p>
        </w:tc>
      </w:tr>
      <w:tr w:rsidR="00F07AAC" w:rsidRPr="002E0918" w14:paraId="651CC62C" w14:textId="77777777" w:rsidTr="00E603E0">
        <w:tc>
          <w:tcPr>
            <w:tcW w:w="8635" w:type="dxa"/>
            <w:tcBorders>
              <w:bottom w:val="single" w:sz="4" w:space="0" w:color="auto"/>
            </w:tcBorders>
            <w:shd w:val="clear" w:color="auto" w:fill="auto"/>
          </w:tcPr>
          <w:p w14:paraId="3E8EE7E3" w14:textId="77777777" w:rsidR="00F07AAC" w:rsidRPr="002E0918" w:rsidRDefault="00F841BB" w:rsidP="000E1F37">
            <w:pPr>
              <w:tabs>
                <w:tab w:val="left" w:pos="900"/>
              </w:tabs>
              <w:spacing w:before="60" w:after="60"/>
              <w:ind w:left="567" w:hanging="567"/>
              <w:rPr>
                <w:rFonts w:eastAsia="Times New Roman"/>
                <w:sz w:val="18"/>
                <w:szCs w:val="18"/>
              </w:rPr>
            </w:pPr>
            <w:r>
              <w:rPr>
                <w:rFonts w:eastAsia="Times New Roman"/>
                <w:sz w:val="18"/>
                <w:szCs w:val="18"/>
              </w:rPr>
              <w:t>4</w:t>
            </w:r>
            <w:r w:rsidR="00F07AAC">
              <w:rPr>
                <w:rFonts w:eastAsia="Times New Roman"/>
                <w:sz w:val="18"/>
                <w:szCs w:val="18"/>
              </w:rPr>
              <w:t>.</w:t>
            </w:r>
            <w:r w:rsidR="00F07AAC" w:rsidRPr="002E0918">
              <w:rPr>
                <w:rFonts w:eastAsia="Times New Roman"/>
                <w:sz w:val="18"/>
                <w:szCs w:val="18"/>
              </w:rPr>
              <w:tab/>
            </w:r>
            <w:r w:rsidR="000E1F37">
              <w:rPr>
                <w:rFonts w:eastAsia="Times New Roman"/>
                <w:sz w:val="18"/>
                <w:szCs w:val="18"/>
              </w:rPr>
              <w:t xml:space="preserve">Is there a likelihood that </w:t>
            </w:r>
            <w:r w:rsidR="00F07AAC">
              <w:rPr>
                <w:rFonts w:eastAsia="Times New Roman"/>
                <w:sz w:val="18"/>
                <w:szCs w:val="18"/>
              </w:rPr>
              <w:t xml:space="preserve">the Project </w:t>
            </w:r>
            <w:r w:rsidR="000E1F37">
              <w:rPr>
                <w:rFonts w:eastAsia="Times New Roman"/>
                <w:sz w:val="18"/>
                <w:szCs w:val="18"/>
              </w:rPr>
              <w:t xml:space="preserve">would </w:t>
            </w:r>
            <w:r w:rsidR="00F07AAC" w:rsidRPr="002E0918">
              <w:rPr>
                <w:rFonts w:eastAsia="Times New Roman"/>
                <w:sz w:val="18"/>
                <w:szCs w:val="18"/>
              </w:rPr>
              <w:t xml:space="preserve">exclude </w:t>
            </w:r>
            <w:r w:rsidR="00F07AAC">
              <w:rPr>
                <w:rFonts w:eastAsia="Times New Roman"/>
                <w:sz w:val="18"/>
                <w:szCs w:val="18"/>
              </w:rPr>
              <w:t xml:space="preserve">any potentially affected stakeholders, in particular </w:t>
            </w:r>
            <w:r w:rsidR="00F07AAC" w:rsidRPr="002E0918">
              <w:rPr>
                <w:rFonts w:eastAsia="Times New Roman"/>
                <w:sz w:val="18"/>
                <w:szCs w:val="18"/>
              </w:rPr>
              <w:t>marginalized groups</w:t>
            </w:r>
            <w:r w:rsidR="00F07AAC">
              <w:rPr>
                <w:rFonts w:eastAsia="Times New Roman"/>
                <w:sz w:val="18"/>
                <w:szCs w:val="18"/>
              </w:rPr>
              <w:t>,</w:t>
            </w:r>
            <w:r w:rsidR="00F07AAC" w:rsidRPr="002E0918">
              <w:rPr>
                <w:rFonts w:eastAsia="Times New Roman"/>
                <w:sz w:val="18"/>
                <w:szCs w:val="18"/>
              </w:rPr>
              <w:t xml:space="preserve"> from fully participating in decisions that may affect them?</w:t>
            </w:r>
          </w:p>
        </w:tc>
        <w:tc>
          <w:tcPr>
            <w:tcW w:w="833" w:type="dxa"/>
            <w:tcBorders>
              <w:bottom w:val="single" w:sz="4" w:space="0" w:color="auto"/>
            </w:tcBorders>
            <w:shd w:val="clear" w:color="auto" w:fill="auto"/>
          </w:tcPr>
          <w:p w14:paraId="0B62B740" w14:textId="1B85077E" w:rsidR="00F07AAC" w:rsidRPr="002E0918" w:rsidRDefault="005F466A" w:rsidP="00D0789F">
            <w:pPr>
              <w:tabs>
                <w:tab w:val="left" w:pos="810"/>
              </w:tabs>
              <w:rPr>
                <w:sz w:val="18"/>
                <w:szCs w:val="18"/>
              </w:rPr>
            </w:pPr>
            <w:r>
              <w:rPr>
                <w:sz w:val="18"/>
                <w:szCs w:val="18"/>
              </w:rPr>
              <w:t>No</w:t>
            </w:r>
          </w:p>
        </w:tc>
      </w:tr>
      <w:tr w:rsidR="00F07AAC" w:rsidRPr="002E0918" w14:paraId="4067F856" w14:textId="77777777" w:rsidTr="00E603E0">
        <w:tc>
          <w:tcPr>
            <w:tcW w:w="8635" w:type="dxa"/>
            <w:tcBorders>
              <w:bottom w:val="single" w:sz="4" w:space="0" w:color="auto"/>
            </w:tcBorders>
            <w:shd w:val="clear" w:color="auto" w:fill="auto"/>
          </w:tcPr>
          <w:p w14:paraId="6C649DC3" w14:textId="42B56D32" w:rsidR="00F07AAC" w:rsidDel="00074D34" w:rsidRDefault="00C01EFE" w:rsidP="006C5B0D">
            <w:pPr>
              <w:tabs>
                <w:tab w:val="left" w:pos="900"/>
              </w:tabs>
              <w:spacing w:before="60" w:after="60"/>
              <w:ind w:left="567" w:hanging="567"/>
              <w:rPr>
                <w:rFonts w:eastAsia="Times New Roman"/>
                <w:sz w:val="18"/>
                <w:szCs w:val="18"/>
              </w:rPr>
            </w:pPr>
            <w:r>
              <w:rPr>
                <w:rFonts w:eastAsia="Times New Roman"/>
                <w:sz w:val="18"/>
                <w:szCs w:val="18"/>
              </w:rPr>
              <w:t>5</w:t>
            </w:r>
            <w:r w:rsidR="00F07AAC">
              <w:rPr>
                <w:rFonts w:eastAsia="Times New Roman"/>
                <w:sz w:val="18"/>
                <w:szCs w:val="18"/>
              </w:rPr>
              <w:t>.</w:t>
            </w:r>
            <w:r w:rsidR="00F07AAC">
              <w:rPr>
                <w:rFonts w:eastAsia="Times New Roman"/>
                <w:sz w:val="18"/>
                <w:szCs w:val="18"/>
              </w:rPr>
              <w:tab/>
            </w:r>
            <w:r w:rsidR="006C5B0D">
              <w:rPr>
                <w:rFonts w:eastAsia="Times New Roman"/>
                <w:sz w:val="18"/>
                <w:szCs w:val="18"/>
              </w:rPr>
              <w:t>Is there a risk that duty-bearers do not have the capacity to meet their obligations in the Project?</w:t>
            </w:r>
          </w:p>
        </w:tc>
        <w:tc>
          <w:tcPr>
            <w:tcW w:w="833" w:type="dxa"/>
            <w:tcBorders>
              <w:bottom w:val="single" w:sz="4" w:space="0" w:color="auto"/>
            </w:tcBorders>
            <w:shd w:val="clear" w:color="auto" w:fill="auto"/>
          </w:tcPr>
          <w:p w14:paraId="6B052BA3" w14:textId="2F7C123C" w:rsidR="00F07AAC" w:rsidRPr="00AB3964" w:rsidRDefault="005F466A" w:rsidP="00D0789F">
            <w:pPr>
              <w:tabs>
                <w:tab w:val="left" w:pos="810"/>
              </w:tabs>
              <w:rPr>
                <w:color w:val="000000" w:themeColor="text1"/>
                <w:sz w:val="18"/>
                <w:szCs w:val="18"/>
              </w:rPr>
            </w:pPr>
            <w:r w:rsidRPr="00AB3964">
              <w:rPr>
                <w:color w:val="000000" w:themeColor="text1"/>
                <w:sz w:val="18"/>
                <w:szCs w:val="18"/>
              </w:rPr>
              <w:t>No</w:t>
            </w:r>
          </w:p>
        </w:tc>
      </w:tr>
      <w:tr w:rsidR="00F07AAC" w:rsidRPr="002E0918" w14:paraId="1C7C8564" w14:textId="77777777" w:rsidTr="00E603E0">
        <w:tc>
          <w:tcPr>
            <w:tcW w:w="8635" w:type="dxa"/>
            <w:tcBorders>
              <w:bottom w:val="single" w:sz="4" w:space="0" w:color="auto"/>
            </w:tcBorders>
            <w:shd w:val="clear" w:color="auto" w:fill="auto"/>
          </w:tcPr>
          <w:p w14:paraId="6FAED946" w14:textId="1AEB2ADB" w:rsidR="00F07AAC" w:rsidRDefault="00C01EFE" w:rsidP="006C5B0D">
            <w:pPr>
              <w:tabs>
                <w:tab w:val="left" w:pos="900"/>
              </w:tabs>
              <w:spacing w:before="60" w:after="60"/>
              <w:ind w:left="567" w:hanging="567"/>
              <w:rPr>
                <w:rFonts w:eastAsia="Times New Roman"/>
                <w:sz w:val="18"/>
                <w:szCs w:val="18"/>
              </w:rPr>
            </w:pPr>
            <w:r>
              <w:rPr>
                <w:rFonts w:eastAsia="Times New Roman"/>
                <w:sz w:val="18"/>
                <w:szCs w:val="18"/>
              </w:rPr>
              <w:t>6</w:t>
            </w:r>
            <w:r w:rsidR="00136223">
              <w:rPr>
                <w:rFonts w:eastAsia="Times New Roman"/>
                <w:sz w:val="18"/>
                <w:szCs w:val="18"/>
              </w:rPr>
              <w:t>.</w:t>
            </w:r>
            <w:r w:rsidR="00136223">
              <w:rPr>
                <w:rFonts w:eastAsia="Times New Roman"/>
                <w:sz w:val="18"/>
                <w:szCs w:val="18"/>
              </w:rPr>
              <w:tab/>
            </w:r>
            <w:r w:rsidR="006C5B0D">
              <w:rPr>
                <w:rFonts w:eastAsia="Times New Roman"/>
                <w:sz w:val="18"/>
                <w:szCs w:val="18"/>
              </w:rPr>
              <w:t xml:space="preserve">Is there a risk that rights-holders do not have the capacity to claim their rights? </w:t>
            </w:r>
          </w:p>
        </w:tc>
        <w:tc>
          <w:tcPr>
            <w:tcW w:w="833" w:type="dxa"/>
            <w:tcBorders>
              <w:bottom w:val="single" w:sz="4" w:space="0" w:color="auto"/>
            </w:tcBorders>
            <w:shd w:val="clear" w:color="auto" w:fill="auto"/>
          </w:tcPr>
          <w:p w14:paraId="21D25110" w14:textId="7E1A4E3F" w:rsidR="00F07AAC" w:rsidRPr="00AB3964" w:rsidRDefault="005F466A" w:rsidP="00D0789F">
            <w:pPr>
              <w:tabs>
                <w:tab w:val="left" w:pos="810"/>
              </w:tabs>
              <w:rPr>
                <w:color w:val="000000" w:themeColor="text1"/>
                <w:sz w:val="18"/>
                <w:szCs w:val="18"/>
              </w:rPr>
            </w:pPr>
            <w:r w:rsidRPr="00AB3964">
              <w:rPr>
                <w:color w:val="000000" w:themeColor="text1"/>
                <w:sz w:val="18"/>
                <w:szCs w:val="18"/>
              </w:rPr>
              <w:t>No</w:t>
            </w:r>
          </w:p>
        </w:tc>
      </w:tr>
      <w:tr w:rsidR="00F07AAC" w:rsidRPr="002E0918" w14:paraId="2CEFE8B0" w14:textId="77777777" w:rsidTr="00E603E0">
        <w:tc>
          <w:tcPr>
            <w:tcW w:w="8635" w:type="dxa"/>
            <w:tcBorders>
              <w:bottom w:val="single" w:sz="4" w:space="0" w:color="auto"/>
            </w:tcBorders>
            <w:shd w:val="clear" w:color="auto" w:fill="auto"/>
          </w:tcPr>
          <w:p w14:paraId="7016181B" w14:textId="57B59F7E" w:rsidR="00F07AAC" w:rsidRDefault="00C01EFE" w:rsidP="006C5B0D">
            <w:pPr>
              <w:tabs>
                <w:tab w:val="left" w:pos="900"/>
              </w:tabs>
              <w:spacing w:before="60" w:after="60"/>
              <w:ind w:left="567" w:hanging="567"/>
              <w:rPr>
                <w:rFonts w:eastAsia="Times New Roman"/>
                <w:sz w:val="18"/>
                <w:szCs w:val="18"/>
              </w:rPr>
            </w:pPr>
            <w:r>
              <w:rPr>
                <w:rFonts w:eastAsia="Times New Roman"/>
                <w:sz w:val="18"/>
                <w:szCs w:val="18"/>
              </w:rPr>
              <w:t>7</w:t>
            </w:r>
            <w:r w:rsidR="00136223">
              <w:rPr>
                <w:rFonts w:eastAsia="Times New Roman"/>
                <w:sz w:val="18"/>
                <w:szCs w:val="18"/>
              </w:rPr>
              <w:t>.</w:t>
            </w:r>
            <w:r w:rsidR="00136223">
              <w:rPr>
                <w:rFonts w:eastAsia="Times New Roman"/>
                <w:sz w:val="18"/>
                <w:szCs w:val="18"/>
              </w:rPr>
              <w:tab/>
            </w:r>
            <w:r w:rsidR="006C5B0D" w:rsidRPr="002E0918">
              <w:rPr>
                <w:rFonts w:eastAsia="Times New Roman"/>
                <w:sz w:val="18"/>
                <w:szCs w:val="18"/>
              </w:rPr>
              <w:t>Have local communities or individuals</w:t>
            </w:r>
            <w:r w:rsidR="006C5B0D">
              <w:rPr>
                <w:rFonts w:eastAsia="Times New Roman"/>
                <w:sz w:val="18"/>
                <w:szCs w:val="18"/>
              </w:rPr>
              <w:t>, given the opportunity,</w:t>
            </w:r>
            <w:r w:rsidR="006C5B0D" w:rsidRPr="002E0918">
              <w:rPr>
                <w:rFonts w:eastAsia="Times New Roman"/>
                <w:sz w:val="18"/>
                <w:szCs w:val="18"/>
              </w:rPr>
              <w:t xml:space="preserve"> raised human rights concerns regarding the </w:t>
            </w:r>
            <w:r w:rsidR="006C5B0D">
              <w:rPr>
                <w:rFonts w:eastAsia="Times New Roman"/>
                <w:sz w:val="18"/>
                <w:szCs w:val="18"/>
              </w:rPr>
              <w:t>Project during the stakeholder engagement process</w:t>
            </w:r>
            <w:r w:rsidR="006C5B0D" w:rsidRPr="002E0918">
              <w:rPr>
                <w:rFonts w:eastAsia="Times New Roman"/>
                <w:sz w:val="18"/>
                <w:szCs w:val="18"/>
              </w:rPr>
              <w:t>?</w:t>
            </w:r>
          </w:p>
        </w:tc>
        <w:tc>
          <w:tcPr>
            <w:tcW w:w="833" w:type="dxa"/>
            <w:tcBorders>
              <w:bottom w:val="single" w:sz="4" w:space="0" w:color="auto"/>
            </w:tcBorders>
            <w:shd w:val="clear" w:color="auto" w:fill="auto"/>
          </w:tcPr>
          <w:p w14:paraId="1AA7A84A" w14:textId="689EFF10" w:rsidR="00F07AAC" w:rsidRPr="002E0918" w:rsidRDefault="005F466A" w:rsidP="00D0789F">
            <w:pPr>
              <w:tabs>
                <w:tab w:val="left" w:pos="810"/>
              </w:tabs>
              <w:rPr>
                <w:sz w:val="18"/>
                <w:szCs w:val="18"/>
              </w:rPr>
            </w:pPr>
            <w:r>
              <w:rPr>
                <w:sz w:val="18"/>
                <w:szCs w:val="18"/>
              </w:rPr>
              <w:t>No</w:t>
            </w:r>
          </w:p>
        </w:tc>
      </w:tr>
      <w:tr w:rsidR="00F07AAC" w:rsidRPr="002E0918" w14:paraId="1BDD93D3" w14:textId="77777777" w:rsidTr="00E603E0">
        <w:tc>
          <w:tcPr>
            <w:tcW w:w="8635" w:type="dxa"/>
            <w:tcBorders>
              <w:bottom w:val="single" w:sz="4" w:space="0" w:color="auto"/>
            </w:tcBorders>
            <w:shd w:val="clear" w:color="auto" w:fill="auto"/>
          </w:tcPr>
          <w:p w14:paraId="0ABE7E8F" w14:textId="44CE0C24" w:rsidR="00F07AAC" w:rsidRDefault="00C01EFE" w:rsidP="00254EF9">
            <w:pPr>
              <w:tabs>
                <w:tab w:val="left" w:pos="900"/>
              </w:tabs>
              <w:spacing w:before="60" w:after="60"/>
              <w:ind w:left="567" w:hanging="567"/>
              <w:rPr>
                <w:rFonts w:eastAsia="Times New Roman"/>
                <w:sz w:val="18"/>
                <w:szCs w:val="18"/>
              </w:rPr>
            </w:pPr>
            <w:r>
              <w:rPr>
                <w:rFonts w:eastAsia="Times New Roman"/>
                <w:sz w:val="18"/>
                <w:szCs w:val="18"/>
              </w:rPr>
              <w:t>8</w:t>
            </w:r>
            <w:r w:rsidR="00136223">
              <w:rPr>
                <w:rFonts w:eastAsia="Times New Roman"/>
                <w:sz w:val="18"/>
                <w:szCs w:val="18"/>
              </w:rPr>
              <w:t>.</w:t>
            </w:r>
            <w:r w:rsidR="00136223">
              <w:rPr>
                <w:rFonts w:eastAsia="Times New Roman"/>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4909E687" w14:textId="00055A16" w:rsidR="00F07AAC" w:rsidRPr="002E0918" w:rsidRDefault="005F466A" w:rsidP="00D0789F">
            <w:pPr>
              <w:tabs>
                <w:tab w:val="left" w:pos="810"/>
              </w:tabs>
              <w:rPr>
                <w:sz w:val="18"/>
                <w:szCs w:val="18"/>
              </w:rPr>
            </w:pPr>
            <w:r>
              <w:rPr>
                <w:sz w:val="18"/>
                <w:szCs w:val="18"/>
              </w:rPr>
              <w:t>No</w:t>
            </w:r>
          </w:p>
        </w:tc>
      </w:tr>
      <w:tr w:rsidR="00F07AAC" w:rsidRPr="002E0918" w14:paraId="4A1D0142" w14:textId="77777777" w:rsidTr="00E603E0">
        <w:tc>
          <w:tcPr>
            <w:tcW w:w="8635" w:type="dxa"/>
            <w:tcBorders>
              <w:bottom w:val="single" w:sz="4" w:space="0" w:color="auto"/>
            </w:tcBorders>
            <w:shd w:val="clear" w:color="auto" w:fill="DBE5F1" w:themeFill="accent1" w:themeFillTint="33"/>
          </w:tcPr>
          <w:p w14:paraId="1E7CC3C5" w14:textId="77777777" w:rsidR="00F07AAC" w:rsidRPr="008E105C" w:rsidRDefault="00F07AAC" w:rsidP="008E105C">
            <w:pPr>
              <w:tabs>
                <w:tab w:val="left" w:pos="810"/>
              </w:tabs>
              <w:spacing w:before="120" w:after="120"/>
              <w:rPr>
                <w:b/>
                <w:sz w:val="18"/>
                <w:szCs w:val="18"/>
              </w:rPr>
            </w:pPr>
            <w:r>
              <w:rPr>
                <w:b/>
                <w:sz w:val="18"/>
                <w:szCs w:val="18"/>
              </w:rPr>
              <w:t xml:space="preserve">Principle 2: </w:t>
            </w:r>
            <w:r w:rsidRPr="002E0918">
              <w:rPr>
                <w:b/>
                <w:sz w:val="18"/>
                <w:szCs w:val="18"/>
              </w:rPr>
              <w:t>Gender Equality</w:t>
            </w:r>
            <w:r>
              <w:rPr>
                <w:b/>
                <w:sz w:val="18"/>
                <w:szCs w:val="18"/>
              </w:rPr>
              <w:t xml:space="preserve"> and Women’s Empowerment</w:t>
            </w:r>
          </w:p>
        </w:tc>
        <w:tc>
          <w:tcPr>
            <w:tcW w:w="833" w:type="dxa"/>
            <w:tcBorders>
              <w:bottom w:val="single" w:sz="4" w:space="0" w:color="auto"/>
            </w:tcBorders>
            <w:shd w:val="clear" w:color="auto" w:fill="DBE5F1" w:themeFill="accent1" w:themeFillTint="33"/>
          </w:tcPr>
          <w:p w14:paraId="336F264C" w14:textId="77777777" w:rsidR="00F07AAC" w:rsidRPr="008E105C" w:rsidRDefault="00F07AAC" w:rsidP="008E105C">
            <w:pPr>
              <w:tabs>
                <w:tab w:val="left" w:pos="810"/>
              </w:tabs>
              <w:spacing w:before="120" w:after="120"/>
              <w:rPr>
                <w:b/>
                <w:sz w:val="18"/>
                <w:szCs w:val="18"/>
              </w:rPr>
            </w:pPr>
          </w:p>
        </w:tc>
      </w:tr>
      <w:tr w:rsidR="00F07AAC" w:rsidRPr="002E0918" w14:paraId="0CEEB146" w14:textId="77777777" w:rsidTr="00E603E0">
        <w:tc>
          <w:tcPr>
            <w:tcW w:w="8635" w:type="dxa"/>
            <w:tcBorders>
              <w:bottom w:val="single" w:sz="4" w:space="0" w:color="auto"/>
            </w:tcBorders>
            <w:shd w:val="clear" w:color="auto" w:fill="auto"/>
          </w:tcPr>
          <w:p w14:paraId="55C61E09" w14:textId="77777777" w:rsidR="00F07AAC" w:rsidRPr="00423014" w:rsidRDefault="00F07AAC" w:rsidP="00A9325A">
            <w:pPr>
              <w:tabs>
                <w:tab w:val="left" w:pos="900"/>
              </w:tabs>
              <w:spacing w:before="60" w:after="60"/>
              <w:ind w:left="567" w:hanging="567"/>
              <w:rPr>
                <w:rFonts w:eastAsia="Times New Roman"/>
                <w:sz w:val="18"/>
                <w:szCs w:val="18"/>
              </w:rPr>
            </w:pPr>
            <w:r>
              <w:rPr>
                <w:rFonts w:eastAsia="Times New Roman"/>
                <w:sz w:val="18"/>
                <w:szCs w:val="18"/>
              </w:rPr>
              <w:t>1.</w:t>
            </w:r>
            <w:r w:rsidRPr="00423014">
              <w:rPr>
                <w:rFonts w:eastAsia="Times New Roman"/>
                <w:sz w:val="18"/>
                <w:szCs w:val="18"/>
              </w:rPr>
              <w:tab/>
            </w:r>
            <w:r w:rsidR="00E74FB8">
              <w:rPr>
                <w:rFonts w:eastAsia="Times New Roman"/>
                <w:sz w:val="18"/>
                <w:szCs w:val="18"/>
              </w:rPr>
              <w:t>Is there a likelihood that</w:t>
            </w:r>
            <w:r w:rsidRPr="002E0918">
              <w:rPr>
                <w:rFonts w:eastAsia="Times New Roman"/>
                <w:sz w:val="18"/>
                <w:szCs w:val="18"/>
              </w:rPr>
              <w:t xml:space="preserve"> the proposed </w:t>
            </w:r>
            <w:r>
              <w:rPr>
                <w:rFonts w:eastAsia="Times New Roman"/>
                <w:sz w:val="18"/>
                <w:szCs w:val="18"/>
              </w:rPr>
              <w:t>Project</w:t>
            </w:r>
            <w:r w:rsidRPr="002E0918">
              <w:rPr>
                <w:rFonts w:eastAsia="Times New Roman"/>
                <w:sz w:val="18"/>
                <w:szCs w:val="18"/>
              </w:rPr>
              <w:t xml:space="preserve"> </w:t>
            </w:r>
            <w:r w:rsidR="00E74FB8">
              <w:rPr>
                <w:rFonts w:eastAsia="Times New Roman"/>
                <w:sz w:val="18"/>
                <w:szCs w:val="18"/>
              </w:rPr>
              <w:t>would</w:t>
            </w:r>
            <w:r w:rsidR="00E74FB8" w:rsidRPr="002E0918">
              <w:rPr>
                <w:rFonts w:eastAsia="Times New Roman"/>
                <w:sz w:val="18"/>
                <w:szCs w:val="18"/>
              </w:rPr>
              <w:t xml:space="preserve"> </w:t>
            </w:r>
            <w:r w:rsidRPr="002E0918">
              <w:rPr>
                <w:rFonts w:eastAsia="Times New Roman"/>
                <w:sz w:val="18"/>
                <w:szCs w:val="18"/>
              </w:rPr>
              <w:t xml:space="preserve">have adverse impacts on </w:t>
            </w:r>
            <w:r w:rsidR="004316F6">
              <w:rPr>
                <w:rFonts w:eastAsia="Times New Roman"/>
                <w:sz w:val="18"/>
                <w:szCs w:val="18"/>
              </w:rPr>
              <w:t>gender equality</w:t>
            </w:r>
            <w:r w:rsidR="004316F6" w:rsidRPr="002E0918">
              <w:rPr>
                <w:rFonts w:eastAsia="Times New Roman"/>
                <w:sz w:val="18"/>
                <w:szCs w:val="18"/>
              </w:rPr>
              <w:t xml:space="preserve"> </w:t>
            </w:r>
            <w:r w:rsidR="004316F6">
              <w:rPr>
                <w:rFonts w:eastAsia="Times New Roman"/>
                <w:sz w:val="18"/>
                <w:szCs w:val="18"/>
              </w:rPr>
              <w:t xml:space="preserve">and/or </w:t>
            </w:r>
            <w:r w:rsidR="003D7BFE">
              <w:rPr>
                <w:rFonts w:eastAsia="Times New Roman"/>
                <w:sz w:val="18"/>
                <w:szCs w:val="18"/>
              </w:rPr>
              <w:t xml:space="preserve">the situation of </w:t>
            </w:r>
            <w:r w:rsidRPr="002E0918">
              <w:rPr>
                <w:rFonts w:eastAsia="Times New Roman"/>
                <w:sz w:val="18"/>
                <w:szCs w:val="18"/>
              </w:rPr>
              <w:t xml:space="preserve">women and </w:t>
            </w:r>
            <w:r>
              <w:rPr>
                <w:rFonts w:eastAsia="Times New Roman"/>
                <w:sz w:val="18"/>
                <w:szCs w:val="18"/>
              </w:rPr>
              <w:t>girls?</w:t>
            </w:r>
            <w:r w:rsidRPr="002E0918">
              <w:rPr>
                <w:rFonts w:eastAsia="Times New Roman"/>
                <w:sz w:val="18"/>
                <w:szCs w:val="18"/>
              </w:rPr>
              <w:t xml:space="preserve"> </w:t>
            </w:r>
          </w:p>
        </w:tc>
        <w:tc>
          <w:tcPr>
            <w:tcW w:w="833" w:type="dxa"/>
            <w:tcBorders>
              <w:bottom w:val="single" w:sz="4" w:space="0" w:color="auto"/>
            </w:tcBorders>
            <w:shd w:val="clear" w:color="auto" w:fill="auto"/>
          </w:tcPr>
          <w:p w14:paraId="2C7B300A" w14:textId="6EEC6910" w:rsidR="00F07AAC" w:rsidRPr="002E0918" w:rsidRDefault="005F466A" w:rsidP="00D0789F">
            <w:pPr>
              <w:tabs>
                <w:tab w:val="left" w:pos="810"/>
              </w:tabs>
              <w:rPr>
                <w:sz w:val="18"/>
                <w:szCs w:val="18"/>
              </w:rPr>
            </w:pPr>
            <w:r>
              <w:rPr>
                <w:sz w:val="18"/>
                <w:szCs w:val="18"/>
              </w:rPr>
              <w:t>No</w:t>
            </w:r>
          </w:p>
        </w:tc>
      </w:tr>
      <w:tr w:rsidR="00F07AAC" w:rsidRPr="002E0918" w14:paraId="35AF8179" w14:textId="77777777" w:rsidTr="00E603E0">
        <w:tc>
          <w:tcPr>
            <w:tcW w:w="8635" w:type="dxa"/>
            <w:tcBorders>
              <w:bottom w:val="single" w:sz="4" w:space="0" w:color="auto"/>
            </w:tcBorders>
            <w:shd w:val="clear" w:color="auto" w:fill="auto"/>
          </w:tcPr>
          <w:p w14:paraId="3C138267" w14:textId="77777777" w:rsidR="00F07AAC" w:rsidRPr="00F069F1" w:rsidRDefault="00F07AAC" w:rsidP="008A7431">
            <w:pPr>
              <w:tabs>
                <w:tab w:val="left" w:pos="900"/>
              </w:tabs>
              <w:spacing w:before="60" w:after="60"/>
              <w:ind w:left="567" w:hanging="567"/>
              <w:rPr>
                <w:rFonts w:eastAsia="Times New Roman"/>
                <w:sz w:val="18"/>
                <w:szCs w:val="18"/>
              </w:rPr>
            </w:pPr>
            <w:r>
              <w:rPr>
                <w:rFonts w:eastAsia="Times New Roman"/>
                <w:sz w:val="18"/>
                <w:szCs w:val="18"/>
              </w:rPr>
              <w:t>2.</w:t>
            </w:r>
            <w:r>
              <w:rPr>
                <w:rFonts w:eastAsia="Times New Roman"/>
                <w:sz w:val="18"/>
                <w:szCs w:val="18"/>
              </w:rPr>
              <w:tab/>
              <w:t xml:space="preserve">Would the Project potentially </w:t>
            </w:r>
            <w:r w:rsidR="008A7431">
              <w:rPr>
                <w:rFonts w:eastAsia="Times New Roman"/>
                <w:sz w:val="18"/>
                <w:szCs w:val="18"/>
              </w:rPr>
              <w:t xml:space="preserve">reproduce </w:t>
            </w:r>
            <w:r w:rsidRPr="00F069F1">
              <w:rPr>
                <w:rFonts w:eastAsia="Times New Roman"/>
                <w:sz w:val="18"/>
                <w:szCs w:val="18"/>
              </w:rPr>
              <w:t>discriminat</w:t>
            </w:r>
            <w:r w:rsidR="008A7431">
              <w:rPr>
                <w:rFonts w:eastAsia="Times New Roman"/>
                <w:sz w:val="18"/>
                <w:szCs w:val="18"/>
              </w:rPr>
              <w:t>ions</w:t>
            </w:r>
            <w:r w:rsidRPr="00F069F1">
              <w:rPr>
                <w:rFonts w:eastAsia="Times New Roman"/>
                <w:sz w:val="18"/>
                <w:szCs w:val="18"/>
              </w:rPr>
              <w:t xml:space="preserve">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537E7731" w14:textId="3148E610" w:rsidR="00F07AAC" w:rsidRPr="002E0918" w:rsidRDefault="005F466A" w:rsidP="00D0789F">
            <w:pPr>
              <w:tabs>
                <w:tab w:val="left" w:pos="810"/>
              </w:tabs>
              <w:rPr>
                <w:sz w:val="18"/>
                <w:szCs w:val="18"/>
              </w:rPr>
            </w:pPr>
            <w:r>
              <w:rPr>
                <w:sz w:val="18"/>
                <w:szCs w:val="18"/>
              </w:rPr>
              <w:t>No</w:t>
            </w:r>
          </w:p>
        </w:tc>
      </w:tr>
      <w:tr w:rsidR="008A7431" w:rsidRPr="002E0918" w14:paraId="3F85932C" w14:textId="77777777" w:rsidTr="00E603E0">
        <w:tc>
          <w:tcPr>
            <w:tcW w:w="8635" w:type="dxa"/>
            <w:tcBorders>
              <w:bottom w:val="single" w:sz="4" w:space="0" w:color="auto"/>
            </w:tcBorders>
            <w:shd w:val="clear" w:color="auto" w:fill="auto"/>
          </w:tcPr>
          <w:p w14:paraId="2906BD4D" w14:textId="77777777" w:rsidR="008A7431" w:rsidRDefault="008A7431" w:rsidP="00E36D42">
            <w:pPr>
              <w:tabs>
                <w:tab w:val="left" w:pos="900"/>
              </w:tabs>
              <w:spacing w:before="60" w:after="60"/>
              <w:ind w:left="567" w:hanging="567"/>
              <w:rPr>
                <w:rFonts w:eastAsia="Times New Roman"/>
                <w:sz w:val="18"/>
                <w:szCs w:val="18"/>
              </w:rPr>
            </w:pPr>
            <w:r>
              <w:rPr>
                <w:rFonts w:eastAsia="Times New Roman"/>
                <w:sz w:val="18"/>
                <w:szCs w:val="18"/>
              </w:rPr>
              <w:t>3.</w:t>
            </w:r>
            <w:r>
              <w:rPr>
                <w:rFonts w:eastAsia="Times New Roman"/>
                <w:sz w:val="18"/>
                <w:szCs w:val="18"/>
              </w:rPr>
              <w:tab/>
            </w:r>
            <w:r w:rsidRPr="008A7431">
              <w:rPr>
                <w:rFonts w:eastAsia="Times New Roman"/>
                <w:sz w:val="18"/>
                <w:szCs w:val="18"/>
              </w:rPr>
              <w:t xml:space="preserve">Have women’s groups/leaders raised gender equality concerns regarding the Project during the stakeholder engagement process and has this been </w:t>
            </w:r>
            <w:r w:rsidR="00E36D42">
              <w:rPr>
                <w:rFonts w:eastAsia="Times New Roman"/>
                <w:sz w:val="18"/>
                <w:szCs w:val="18"/>
              </w:rPr>
              <w:t>included</w:t>
            </w:r>
            <w:r w:rsidRPr="008A7431">
              <w:rPr>
                <w:rFonts w:eastAsia="Times New Roman"/>
                <w:sz w:val="18"/>
                <w:szCs w:val="18"/>
              </w:rPr>
              <w:t xml:space="preserve"> in the over</w:t>
            </w:r>
            <w:r>
              <w:rPr>
                <w:rFonts w:eastAsia="Times New Roman"/>
                <w:sz w:val="18"/>
                <w:szCs w:val="18"/>
              </w:rPr>
              <w:t>all P</w:t>
            </w:r>
            <w:r w:rsidRPr="008A7431">
              <w:rPr>
                <w:rFonts w:eastAsia="Times New Roman"/>
                <w:sz w:val="18"/>
                <w:szCs w:val="18"/>
              </w:rPr>
              <w:t>roject proposal and in the risk assessment?</w:t>
            </w:r>
          </w:p>
        </w:tc>
        <w:tc>
          <w:tcPr>
            <w:tcW w:w="833" w:type="dxa"/>
            <w:tcBorders>
              <w:bottom w:val="single" w:sz="4" w:space="0" w:color="auto"/>
            </w:tcBorders>
            <w:shd w:val="clear" w:color="auto" w:fill="auto"/>
          </w:tcPr>
          <w:p w14:paraId="0298EB3F" w14:textId="7FB2FCBC" w:rsidR="008A7431" w:rsidRPr="002E0918" w:rsidRDefault="00BE73D0" w:rsidP="00D0789F">
            <w:pPr>
              <w:tabs>
                <w:tab w:val="left" w:pos="810"/>
              </w:tabs>
              <w:rPr>
                <w:sz w:val="18"/>
                <w:szCs w:val="18"/>
              </w:rPr>
            </w:pPr>
            <w:r>
              <w:rPr>
                <w:sz w:val="18"/>
                <w:szCs w:val="18"/>
              </w:rPr>
              <w:t>No</w:t>
            </w:r>
          </w:p>
        </w:tc>
      </w:tr>
      <w:tr w:rsidR="00F07AAC" w:rsidRPr="002E0918" w14:paraId="3B518EFE" w14:textId="77777777" w:rsidTr="00E603E0">
        <w:tc>
          <w:tcPr>
            <w:tcW w:w="8635" w:type="dxa"/>
            <w:tcBorders>
              <w:bottom w:val="single" w:sz="4" w:space="0" w:color="auto"/>
            </w:tcBorders>
            <w:shd w:val="clear" w:color="auto" w:fill="auto"/>
          </w:tcPr>
          <w:p w14:paraId="026BDD2D" w14:textId="356130F0" w:rsidR="00F07AAC" w:rsidRDefault="00CC7EB5" w:rsidP="00F069F1">
            <w:pPr>
              <w:tabs>
                <w:tab w:val="left" w:pos="900"/>
              </w:tabs>
              <w:spacing w:before="60" w:after="60"/>
              <w:ind w:left="567" w:hanging="567"/>
              <w:rPr>
                <w:rFonts w:eastAsia="Times New Roman"/>
                <w:sz w:val="18"/>
                <w:szCs w:val="18"/>
              </w:rPr>
            </w:pPr>
            <w:r>
              <w:rPr>
                <w:rFonts w:eastAsia="Times New Roman"/>
                <w:sz w:val="18"/>
                <w:szCs w:val="18"/>
              </w:rPr>
              <w:t>4</w:t>
            </w:r>
            <w:r w:rsidR="00F07AAC">
              <w:rPr>
                <w:rFonts w:eastAsia="Times New Roman"/>
                <w:sz w:val="18"/>
                <w:szCs w:val="18"/>
              </w:rPr>
              <w:t>.</w:t>
            </w:r>
            <w:r w:rsidR="00F07AAC">
              <w:rPr>
                <w:rFonts w:eastAsia="Times New Roman"/>
                <w:sz w:val="18"/>
                <w:szCs w:val="18"/>
              </w:rPr>
              <w:tab/>
            </w:r>
            <w:r w:rsidR="00F07AAC" w:rsidRPr="00677545">
              <w:rPr>
                <w:rFonts w:eastAsia="Times New Roman"/>
                <w:sz w:val="18"/>
                <w:szCs w:val="18"/>
              </w:rPr>
              <w:t xml:space="preserve">Would the Project </w:t>
            </w:r>
            <w:r w:rsidR="00E36D42" w:rsidRPr="00677545">
              <w:rPr>
                <w:rFonts w:eastAsia="Times New Roman"/>
                <w:sz w:val="18"/>
                <w:szCs w:val="18"/>
              </w:rPr>
              <w:t>potentially</w:t>
            </w:r>
            <w:r w:rsidR="00F07AAC" w:rsidRPr="00677545">
              <w:rPr>
                <w:rFonts w:eastAsia="Times New Roman"/>
                <w:sz w:val="18"/>
                <w:szCs w:val="18"/>
              </w:rPr>
              <w:t xml:space="preserve"> </w:t>
            </w:r>
            <w:r w:rsidR="00E36D42" w:rsidRPr="00677545">
              <w:rPr>
                <w:rFonts w:eastAsia="Times New Roman"/>
                <w:sz w:val="18"/>
                <w:szCs w:val="18"/>
              </w:rPr>
              <w:t>limit</w:t>
            </w:r>
            <w:r w:rsidR="00F07AAC" w:rsidRPr="00677545">
              <w:rPr>
                <w:rFonts w:eastAsia="Times New Roman"/>
                <w:sz w:val="18"/>
                <w:szCs w:val="18"/>
              </w:rPr>
              <w:t xml:space="preserve"> women’s ability to use, develop and protect natural resources</w:t>
            </w:r>
            <w:r w:rsidR="00DD5AC6" w:rsidRPr="00677545">
              <w:rPr>
                <w:rFonts w:eastAsia="Times New Roman"/>
                <w:sz w:val="18"/>
                <w:szCs w:val="18"/>
              </w:rPr>
              <w:t>, taking into account different roles and positions of women and men</w:t>
            </w:r>
            <w:r w:rsidR="00F07AAC" w:rsidRPr="00677545">
              <w:rPr>
                <w:rFonts w:eastAsia="Times New Roman"/>
                <w:sz w:val="18"/>
                <w:szCs w:val="18"/>
              </w:rPr>
              <w:t xml:space="preserve"> </w:t>
            </w:r>
            <w:r w:rsidR="00DD5AC6" w:rsidRPr="00677545">
              <w:rPr>
                <w:rFonts w:eastAsia="Times New Roman"/>
                <w:sz w:val="18"/>
                <w:szCs w:val="18"/>
              </w:rPr>
              <w:t>in accessing</w:t>
            </w:r>
            <w:r w:rsidR="00F07AAC" w:rsidRPr="00677545">
              <w:rPr>
                <w:rFonts w:eastAsia="Times New Roman"/>
                <w:sz w:val="18"/>
                <w:szCs w:val="18"/>
              </w:rPr>
              <w:t xml:space="preserve"> </w:t>
            </w:r>
            <w:r w:rsidR="00DD5AC6" w:rsidRPr="00677545">
              <w:rPr>
                <w:rFonts w:eastAsia="Times New Roman"/>
                <w:sz w:val="18"/>
                <w:szCs w:val="18"/>
              </w:rPr>
              <w:t>environmental goods and services</w:t>
            </w:r>
            <w:r w:rsidR="00F07AAC" w:rsidRPr="00677545">
              <w:rPr>
                <w:rFonts w:eastAsia="Times New Roman"/>
                <w:sz w:val="18"/>
                <w:szCs w:val="18"/>
              </w:rPr>
              <w:t>?</w:t>
            </w:r>
          </w:p>
          <w:p w14:paraId="7F10B7D3" w14:textId="77777777" w:rsidR="00C501BD" w:rsidRPr="003843AE" w:rsidRDefault="00C501BD" w:rsidP="00F069F1">
            <w:pPr>
              <w:tabs>
                <w:tab w:val="left" w:pos="900"/>
              </w:tabs>
              <w:spacing w:before="60" w:after="60"/>
              <w:ind w:left="567" w:hanging="567"/>
              <w:rPr>
                <w:rFonts w:eastAsia="Times New Roman"/>
                <w:i/>
                <w:sz w:val="18"/>
                <w:szCs w:val="18"/>
              </w:rPr>
            </w:pPr>
            <w:r>
              <w:rPr>
                <w:sz w:val="18"/>
                <w:szCs w:val="18"/>
              </w:rPr>
              <w:tab/>
            </w:r>
            <w:r w:rsidRPr="003843AE">
              <w:rPr>
                <w:i/>
                <w:sz w:val="18"/>
                <w:szCs w:val="18"/>
              </w:rPr>
              <w:t>For example, activities that could lead to natural resources degradation or depletion in communities who depend on these resources</w:t>
            </w:r>
            <w:r w:rsidR="00C779FF" w:rsidRPr="003843AE">
              <w:rPr>
                <w:i/>
                <w:sz w:val="18"/>
                <w:szCs w:val="18"/>
              </w:rPr>
              <w:t xml:space="preserve"> for their livelihoods and well being</w:t>
            </w:r>
          </w:p>
        </w:tc>
        <w:tc>
          <w:tcPr>
            <w:tcW w:w="833" w:type="dxa"/>
            <w:tcBorders>
              <w:bottom w:val="single" w:sz="4" w:space="0" w:color="auto"/>
            </w:tcBorders>
            <w:shd w:val="clear" w:color="auto" w:fill="auto"/>
          </w:tcPr>
          <w:p w14:paraId="3F690780" w14:textId="42B5FADB" w:rsidR="00F07AAC" w:rsidRPr="002E0918" w:rsidRDefault="005F466A" w:rsidP="00D0789F">
            <w:pPr>
              <w:tabs>
                <w:tab w:val="left" w:pos="810"/>
              </w:tabs>
              <w:rPr>
                <w:sz w:val="18"/>
                <w:szCs w:val="18"/>
              </w:rPr>
            </w:pPr>
            <w:r>
              <w:rPr>
                <w:sz w:val="18"/>
                <w:szCs w:val="18"/>
              </w:rPr>
              <w:t>No</w:t>
            </w:r>
          </w:p>
        </w:tc>
      </w:tr>
      <w:tr w:rsidR="00F07AAC" w:rsidRPr="002E0918" w14:paraId="7F4BE889" w14:textId="77777777" w:rsidTr="00E603E0">
        <w:tc>
          <w:tcPr>
            <w:tcW w:w="8635" w:type="dxa"/>
            <w:tcBorders>
              <w:bottom w:val="single" w:sz="4" w:space="0" w:color="auto"/>
            </w:tcBorders>
            <w:shd w:val="clear" w:color="auto" w:fill="DBE5F1" w:themeFill="accent1" w:themeFillTint="33"/>
          </w:tcPr>
          <w:p w14:paraId="42E789C7" w14:textId="77777777" w:rsidR="00F07AAC" w:rsidRPr="002E0918" w:rsidRDefault="00F07AAC" w:rsidP="00386233">
            <w:pPr>
              <w:tabs>
                <w:tab w:val="left" w:pos="810"/>
              </w:tabs>
              <w:spacing w:before="120" w:after="120"/>
              <w:rPr>
                <w:rFonts w:eastAsia="Times New Roman"/>
                <w:b/>
                <w:sz w:val="18"/>
                <w:szCs w:val="18"/>
              </w:rPr>
            </w:pPr>
            <w:r>
              <w:rPr>
                <w:b/>
                <w:sz w:val="18"/>
                <w:szCs w:val="18"/>
              </w:rPr>
              <w:t xml:space="preserve">Principle 3:  Environmental Sustainability: </w:t>
            </w:r>
            <w:r w:rsidRPr="00D41717">
              <w:rPr>
                <w:sz w:val="18"/>
                <w:szCs w:val="18"/>
              </w:rPr>
              <w:t>Screening</w:t>
            </w:r>
            <w:r>
              <w:rPr>
                <w:b/>
                <w:sz w:val="18"/>
                <w:szCs w:val="18"/>
              </w:rPr>
              <w:t xml:space="preserve"> </w:t>
            </w:r>
            <w:r w:rsidRPr="00D41717">
              <w:rPr>
                <w:sz w:val="18"/>
                <w:szCs w:val="18"/>
              </w:rPr>
              <w:t>questions regarding</w:t>
            </w:r>
            <w:r>
              <w:rPr>
                <w:sz w:val="18"/>
                <w:szCs w:val="18"/>
              </w:rPr>
              <w:t xml:space="preserve">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479D7986" w14:textId="77777777" w:rsidR="00F07AAC" w:rsidRPr="002E0918" w:rsidRDefault="00F07AAC" w:rsidP="00D0789F">
            <w:pPr>
              <w:tabs>
                <w:tab w:val="left" w:pos="810"/>
              </w:tabs>
              <w:rPr>
                <w:sz w:val="18"/>
                <w:szCs w:val="18"/>
              </w:rPr>
            </w:pPr>
          </w:p>
        </w:tc>
      </w:tr>
      <w:tr w:rsidR="00F07AAC" w:rsidRPr="002E0918" w14:paraId="3C0372A8" w14:textId="77777777" w:rsidTr="00E603E0">
        <w:tc>
          <w:tcPr>
            <w:tcW w:w="8635" w:type="dxa"/>
            <w:tcBorders>
              <w:bottom w:val="single" w:sz="4" w:space="0" w:color="auto"/>
            </w:tcBorders>
            <w:shd w:val="clear" w:color="auto" w:fill="auto"/>
          </w:tcPr>
          <w:p w14:paraId="1E24CE53" w14:textId="77777777" w:rsidR="00F07AAC" w:rsidRPr="002E0918" w:rsidRDefault="00F07AAC" w:rsidP="00D0789F">
            <w:pPr>
              <w:tabs>
                <w:tab w:val="left" w:pos="810"/>
              </w:tabs>
              <w:rPr>
                <w:rFonts w:eastAsia="Times New Roman"/>
                <w:b/>
                <w:sz w:val="18"/>
                <w:szCs w:val="18"/>
              </w:rPr>
            </w:pPr>
          </w:p>
        </w:tc>
        <w:tc>
          <w:tcPr>
            <w:tcW w:w="833" w:type="dxa"/>
            <w:tcBorders>
              <w:bottom w:val="single" w:sz="4" w:space="0" w:color="auto"/>
            </w:tcBorders>
            <w:shd w:val="clear" w:color="auto" w:fill="auto"/>
          </w:tcPr>
          <w:p w14:paraId="050C180E" w14:textId="77777777" w:rsidR="00F07AAC" w:rsidRPr="002E0918" w:rsidRDefault="00F07AAC" w:rsidP="00D0789F">
            <w:pPr>
              <w:tabs>
                <w:tab w:val="left" w:pos="810"/>
              </w:tabs>
              <w:rPr>
                <w:sz w:val="18"/>
                <w:szCs w:val="18"/>
              </w:rPr>
            </w:pPr>
          </w:p>
        </w:tc>
      </w:tr>
      <w:tr w:rsidR="00F07AAC" w:rsidRPr="00310835" w14:paraId="3040721A" w14:textId="77777777" w:rsidTr="00E603E0">
        <w:tc>
          <w:tcPr>
            <w:tcW w:w="8635" w:type="dxa"/>
            <w:tcBorders>
              <w:bottom w:val="single" w:sz="4" w:space="0" w:color="auto"/>
            </w:tcBorders>
            <w:shd w:val="clear" w:color="auto" w:fill="DBE5F1" w:themeFill="accent1" w:themeFillTint="33"/>
            <w:vAlign w:val="center"/>
          </w:tcPr>
          <w:p w14:paraId="6B5258E4" w14:textId="77777777" w:rsidR="00F07AAC" w:rsidRPr="00310835" w:rsidRDefault="00F07AAC" w:rsidP="00D273EB">
            <w:pPr>
              <w:tabs>
                <w:tab w:val="left" w:pos="570"/>
              </w:tabs>
              <w:spacing w:before="120" w:after="120"/>
              <w:rPr>
                <w:rFonts w:eastAsia="Times New Roman"/>
                <w:b/>
                <w:sz w:val="18"/>
                <w:szCs w:val="18"/>
              </w:rPr>
            </w:pPr>
            <w:r w:rsidRPr="00310835">
              <w:rPr>
                <w:rFonts w:eastAsia="Times New Roman"/>
                <w:b/>
                <w:sz w:val="18"/>
                <w:szCs w:val="18"/>
              </w:rPr>
              <w:t>Standard 1: Biodiversity Conservation and Sustainable</w:t>
            </w:r>
            <w:r w:rsidRPr="00092C90">
              <w:rPr>
                <w:rFonts w:eastAsia="Times New Roman"/>
                <w:b/>
                <w:sz w:val="18"/>
                <w:szCs w:val="18"/>
              </w:rPr>
              <w:t xml:space="preserve"> </w:t>
            </w:r>
            <w:hyperlink w:anchor="SustNatResManGlossary" w:history="1">
              <w:r w:rsidRPr="00092C90">
                <w:rPr>
                  <w:rFonts w:eastAsia="Times New Roman"/>
                  <w:b/>
                  <w:sz w:val="18"/>
                  <w:szCs w:val="18"/>
                </w:rPr>
                <w:t>Natural</w:t>
              </w:r>
            </w:hyperlink>
            <w:r w:rsidRPr="00310835">
              <w:rPr>
                <w:b/>
                <w:sz w:val="18"/>
                <w:szCs w:val="18"/>
              </w:rPr>
              <w:t xml:space="preserve"> Resource Management</w:t>
            </w:r>
          </w:p>
        </w:tc>
        <w:tc>
          <w:tcPr>
            <w:tcW w:w="833" w:type="dxa"/>
            <w:tcBorders>
              <w:bottom w:val="single" w:sz="4" w:space="0" w:color="auto"/>
            </w:tcBorders>
            <w:shd w:val="clear" w:color="auto" w:fill="DBE5F1" w:themeFill="accent1" w:themeFillTint="33"/>
          </w:tcPr>
          <w:p w14:paraId="51291611" w14:textId="77777777" w:rsidR="00F07AAC" w:rsidRPr="00310835" w:rsidRDefault="00F07AAC" w:rsidP="00D0789F">
            <w:pPr>
              <w:rPr>
                <w:rFonts w:eastAsia="Times New Roman"/>
                <w:b/>
                <w:sz w:val="18"/>
                <w:szCs w:val="18"/>
              </w:rPr>
            </w:pPr>
          </w:p>
        </w:tc>
      </w:tr>
      <w:tr w:rsidR="00F07AAC" w:rsidRPr="00310835" w14:paraId="20E935CD" w14:textId="77777777" w:rsidTr="00E603E0">
        <w:tc>
          <w:tcPr>
            <w:tcW w:w="8635" w:type="dxa"/>
            <w:shd w:val="clear" w:color="auto" w:fill="auto"/>
          </w:tcPr>
          <w:p w14:paraId="336626D0" w14:textId="41FCFBC2" w:rsidR="00E74FB8" w:rsidRPr="00310835" w:rsidRDefault="00F07AAC" w:rsidP="003F130C">
            <w:pPr>
              <w:tabs>
                <w:tab w:val="left" w:pos="900"/>
              </w:tabs>
              <w:spacing w:before="60" w:after="60"/>
              <w:ind w:left="567" w:hanging="567"/>
              <w:rPr>
                <w:rFonts w:eastAsia="Times New Roman"/>
                <w:sz w:val="18"/>
                <w:szCs w:val="18"/>
              </w:rPr>
            </w:pPr>
            <w:r w:rsidRPr="00310835">
              <w:rPr>
                <w:rFonts w:eastAsia="Times New Roman"/>
                <w:sz w:val="18"/>
                <w:szCs w:val="18"/>
              </w:rPr>
              <w:t xml:space="preserve">1.1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w:t>
            </w:r>
            <w:r w:rsidR="003F130C">
              <w:rPr>
                <w:rFonts w:eastAsia="Times New Roman"/>
                <w:sz w:val="18"/>
                <w:szCs w:val="18"/>
              </w:rPr>
              <w:t>cause</w:t>
            </w:r>
            <w:r w:rsidR="003F130C" w:rsidRPr="00310835">
              <w:rPr>
                <w:rFonts w:eastAsia="Times New Roman"/>
                <w:sz w:val="18"/>
                <w:szCs w:val="18"/>
              </w:rPr>
              <w:t xml:space="preserve"> </w:t>
            </w:r>
            <w:r w:rsidRPr="00310835">
              <w:rPr>
                <w:rFonts w:eastAsia="Times New Roman"/>
                <w:sz w:val="18"/>
                <w:szCs w:val="18"/>
              </w:rPr>
              <w:t xml:space="preserve">adverse impacts </w:t>
            </w:r>
            <w:r w:rsidR="00194420">
              <w:rPr>
                <w:rFonts w:eastAsia="Times New Roman"/>
                <w:sz w:val="18"/>
                <w:szCs w:val="18"/>
              </w:rPr>
              <w:t>to habitats</w:t>
            </w:r>
            <w:r w:rsidR="003F130C">
              <w:rPr>
                <w:rFonts w:eastAsia="Times New Roman"/>
                <w:sz w:val="18"/>
                <w:szCs w:val="18"/>
              </w:rPr>
              <w:t xml:space="preserve"> (e.g. modified, natural, and critical habitats)</w:t>
            </w:r>
            <w:r w:rsidRPr="00310835">
              <w:rPr>
                <w:rFonts w:eastAsia="Times New Roman"/>
                <w:sz w:val="18"/>
                <w:szCs w:val="18"/>
              </w:rPr>
              <w:t xml:space="preserve"> </w:t>
            </w:r>
            <w:r w:rsidR="003F130C" w:rsidRPr="003843AE">
              <w:rPr>
                <w:rFonts w:eastAsia="Times New Roman"/>
                <w:sz w:val="18"/>
                <w:szCs w:val="18"/>
              </w:rPr>
              <w:t xml:space="preserve">and/or ecosystems and </w:t>
            </w:r>
            <w:r w:rsidR="003F130C">
              <w:rPr>
                <w:rFonts w:eastAsia="Times New Roman"/>
                <w:sz w:val="18"/>
                <w:szCs w:val="18"/>
              </w:rPr>
              <w:t>ecosystem services</w:t>
            </w:r>
            <w:r w:rsidRPr="00310835">
              <w:rPr>
                <w:rFonts w:eastAsia="Times New Roman"/>
                <w:sz w:val="18"/>
                <w:szCs w:val="18"/>
              </w:rPr>
              <w:t>?</w:t>
            </w:r>
          </w:p>
        </w:tc>
        <w:tc>
          <w:tcPr>
            <w:tcW w:w="833" w:type="dxa"/>
            <w:shd w:val="clear" w:color="auto" w:fill="auto"/>
          </w:tcPr>
          <w:p w14:paraId="70EBCB75" w14:textId="00B9B88D" w:rsidR="00F07AAC" w:rsidRPr="00310835" w:rsidRDefault="005F466A" w:rsidP="00D0789F">
            <w:pPr>
              <w:rPr>
                <w:rFonts w:eastAsia="Times New Roman"/>
                <w:sz w:val="18"/>
                <w:szCs w:val="18"/>
              </w:rPr>
            </w:pPr>
            <w:r>
              <w:rPr>
                <w:rFonts w:eastAsia="Times New Roman"/>
                <w:sz w:val="18"/>
                <w:szCs w:val="18"/>
              </w:rPr>
              <w:t>No</w:t>
            </w:r>
          </w:p>
        </w:tc>
      </w:tr>
      <w:tr w:rsidR="00F07AAC" w:rsidRPr="00310835" w14:paraId="3CB129AD" w14:textId="77777777" w:rsidTr="00E603E0">
        <w:tc>
          <w:tcPr>
            <w:tcW w:w="8635" w:type="dxa"/>
            <w:tcBorders>
              <w:bottom w:val="single" w:sz="4" w:space="0" w:color="auto"/>
            </w:tcBorders>
            <w:shd w:val="clear" w:color="auto" w:fill="auto"/>
          </w:tcPr>
          <w:p w14:paraId="2DC1BB56" w14:textId="77777777" w:rsidR="00F07AAC" w:rsidRPr="00310835" w:rsidRDefault="00F07AAC" w:rsidP="003D3586">
            <w:pPr>
              <w:tabs>
                <w:tab w:val="left" w:pos="900"/>
              </w:tabs>
              <w:autoSpaceDE w:val="0"/>
              <w:autoSpaceDN w:val="0"/>
              <w:adjustRightInd w:val="0"/>
              <w:spacing w:before="60" w:after="60"/>
              <w:ind w:left="567" w:hanging="567"/>
              <w:rPr>
                <w:rFonts w:eastAsia="Times New Roman"/>
                <w:color w:val="000000"/>
                <w:sz w:val="18"/>
                <w:szCs w:val="18"/>
              </w:rPr>
            </w:pPr>
            <w:r w:rsidRPr="00310835">
              <w:rPr>
                <w:rFonts w:eastAsia="Times New Roman"/>
                <w:bCs/>
                <w:color w:val="000000"/>
                <w:sz w:val="18"/>
                <w:szCs w:val="18"/>
              </w:rPr>
              <w:lastRenderedPageBreak/>
              <w:t>1.</w:t>
            </w:r>
            <w:r w:rsidR="001963FF">
              <w:rPr>
                <w:rFonts w:eastAsia="Times New Roman"/>
                <w:bCs/>
                <w:color w:val="000000"/>
                <w:sz w:val="18"/>
                <w:szCs w:val="18"/>
              </w:rPr>
              <w:t>2</w:t>
            </w:r>
            <w:r w:rsidRPr="00310835">
              <w:rPr>
                <w:rFonts w:eastAsia="Times New Roman"/>
                <w:bCs/>
                <w:color w:val="000000"/>
                <w:sz w:val="18"/>
                <w:szCs w:val="18"/>
              </w:rPr>
              <w:t xml:space="preserve"> </w:t>
            </w:r>
            <w:r w:rsidRPr="00310835">
              <w:rPr>
                <w:rFonts w:eastAsia="Times New Roman"/>
                <w:bCs/>
                <w:color w:val="000000"/>
                <w:sz w:val="18"/>
                <w:szCs w:val="18"/>
              </w:rPr>
              <w:tab/>
              <w:t xml:space="preserve">Are any </w:t>
            </w:r>
            <w:r w:rsidR="003D3586">
              <w:rPr>
                <w:rFonts w:eastAsia="Times New Roman"/>
                <w:bCs/>
                <w:color w:val="000000"/>
                <w:sz w:val="18"/>
                <w:szCs w:val="18"/>
              </w:rPr>
              <w:t>Project</w:t>
            </w:r>
            <w:r w:rsidR="003D3586" w:rsidRPr="00310835">
              <w:rPr>
                <w:rFonts w:eastAsia="Times New Roman"/>
                <w:bCs/>
                <w:color w:val="000000"/>
                <w:sz w:val="18"/>
                <w:szCs w:val="18"/>
              </w:rPr>
              <w:t xml:space="preserve"> </w:t>
            </w:r>
            <w:r w:rsidRPr="00310835">
              <w:rPr>
                <w:rFonts w:eastAsia="Times New Roman"/>
                <w:bCs/>
                <w:color w:val="000000"/>
                <w:sz w:val="18"/>
                <w:szCs w:val="18"/>
              </w:rPr>
              <w:t xml:space="preserve">activities proposed within or adjacent to </w:t>
            </w:r>
            <w:r w:rsidR="001963FF">
              <w:rPr>
                <w:rFonts w:eastAsia="Times New Roman"/>
                <w:bCs/>
                <w:color w:val="000000"/>
                <w:sz w:val="18"/>
                <w:szCs w:val="18"/>
              </w:rPr>
              <w:t xml:space="preserve">critical habitats and/or </w:t>
            </w:r>
            <w:r w:rsidRPr="00310835">
              <w:rPr>
                <w:rFonts w:eastAsia="Times New Roman"/>
                <w:bCs/>
                <w:color w:val="000000"/>
                <w:sz w:val="18"/>
                <w:szCs w:val="18"/>
              </w:rPr>
              <w:t>environmentally sensitive areas, including legally protected area</w:t>
            </w:r>
            <w:r w:rsidR="0052569A">
              <w:rPr>
                <w:rFonts w:eastAsia="Times New Roman"/>
                <w:bCs/>
                <w:color w:val="000000"/>
                <w:sz w:val="18"/>
                <w:szCs w:val="18"/>
              </w:rPr>
              <w:t>s</w:t>
            </w:r>
            <w:r w:rsidRPr="00310835">
              <w:rPr>
                <w:rFonts w:eastAsia="Times New Roman"/>
                <w:bCs/>
                <w:color w:val="000000"/>
                <w:sz w:val="18"/>
                <w:szCs w:val="18"/>
              </w:rPr>
              <w:t xml:space="preserve"> (e.g. natur</w:t>
            </w:r>
            <w:r w:rsidR="00C32720">
              <w:rPr>
                <w:rFonts w:eastAsia="Times New Roman"/>
                <w:bCs/>
                <w:color w:val="000000"/>
                <w:sz w:val="18"/>
                <w:szCs w:val="18"/>
              </w:rPr>
              <w:t>e</w:t>
            </w:r>
            <w:r w:rsidRPr="00310835">
              <w:rPr>
                <w:rFonts w:eastAsia="Times New Roman"/>
                <w:bCs/>
                <w:color w:val="000000"/>
                <w:sz w:val="18"/>
                <w:szCs w:val="18"/>
              </w:rPr>
              <w:t xml:space="preserve"> reserve, national park), areas proposed for protection, or recognized as such by authoritative sources and/or </w:t>
            </w:r>
            <w:r>
              <w:rPr>
                <w:rFonts w:eastAsia="Times New Roman"/>
                <w:bCs/>
                <w:color w:val="000000"/>
                <w:sz w:val="18"/>
                <w:szCs w:val="18"/>
              </w:rPr>
              <w:t>i</w:t>
            </w:r>
            <w:r w:rsidRPr="00310835">
              <w:rPr>
                <w:rFonts w:eastAsia="Times New Roman"/>
                <w:bCs/>
                <w:color w:val="000000"/>
                <w:sz w:val="18"/>
                <w:szCs w:val="18"/>
              </w:rPr>
              <w:t xml:space="preserve">ndigenous </w:t>
            </w:r>
            <w:r>
              <w:rPr>
                <w:rFonts w:eastAsia="Times New Roman"/>
                <w:bCs/>
                <w:color w:val="000000"/>
                <w:sz w:val="18"/>
                <w:szCs w:val="18"/>
              </w:rPr>
              <w:t>p</w:t>
            </w:r>
            <w:r w:rsidRPr="00310835">
              <w:rPr>
                <w:rFonts w:eastAsia="Times New Roman"/>
                <w:bCs/>
                <w:color w:val="000000"/>
                <w:sz w:val="18"/>
                <w:szCs w:val="18"/>
              </w:rPr>
              <w:t>eoples or local communities?</w:t>
            </w:r>
          </w:p>
        </w:tc>
        <w:tc>
          <w:tcPr>
            <w:tcW w:w="833" w:type="dxa"/>
            <w:tcBorders>
              <w:bottom w:val="single" w:sz="4" w:space="0" w:color="auto"/>
            </w:tcBorders>
            <w:shd w:val="clear" w:color="auto" w:fill="auto"/>
          </w:tcPr>
          <w:p w14:paraId="7C3C9F1E" w14:textId="7433EDF2" w:rsidR="00F07AAC" w:rsidRPr="00310835" w:rsidRDefault="005F466A" w:rsidP="00D0789F">
            <w:pPr>
              <w:rPr>
                <w:rFonts w:eastAsia="Times New Roman"/>
                <w:sz w:val="18"/>
                <w:szCs w:val="18"/>
              </w:rPr>
            </w:pPr>
            <w:r>
              <w:rPr>
                <w:rFonts w:eastAsia="Times New Roman"/>
                <w:sz w:val="18"/>
                <w:szCs w:val="18"/>
              </w:rPr>
              <w:t>No</w:t>
            </w:r>
          </w:p>
        </w:tc>
      </w:tr>
      <w:tr w:rsidR="00F07AAC" w:rsidRPr="00310835" w14:paraId="6FCE1DE5" w14:textId="77777777" w:rsidTr="00E603E0">
        <w:tc>
          <w:tcPr>
            <w:tcW w:w="8635" w:type="dxa"/>
            <w:tcBorders>
              <w:bottom w:val="single" w:sz="4" w:space="0" w:color="auto"/>
            </w:tcBorders>
            <w:shd w:val="clear" w:color="auto" w:fill="auto"/>
          </w:tcPr>
          <w:p w14:paraId="73989B59" w14:textId="77777777" w:rsidR="00F07AAC" w:rsidRPr="00310835" w:rsidRDefault="00F07AAC" w:rsidP="005E122F">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3</w:t>
            </w:r>
            <w:r w:rsidRPr="00310835">
              <w:rPr>
                <w:rFonts w:eastAsia="Times New Roman"/>
                <w:sz w:val="18"/>
                <w:szCs w:val="18"/>
              </w:rPr>
              <w:tab/>
            </w:r>
            <w:r w:rsidR="00C32720">
              <w:rPr>
                <w:rFonts w:eastAsia="Times New Roman"/>
                <w:sz w:val="18"/>
                <w:szCs w:val="18"/>
              </w:rPr>
              <w:t>Does the</w:t>
            </w:r>
            <w:r w:rsidR="00C32720" w:rsidRPr="00310835">
              <w:rPr>
                <w:rFonts w:eastAsia="Times New Roman"/>
                <w:sz w:val="18"/>
                <w:szCs w:val="18"/>
              </w:rPr>
              <w:t xml:space="preserve"> </w:t>
            </w:r>
            <w:r w:rsidR="00C32720">
              <w:rPr>
                <w:rFonts w:eastAsia="Times New Roman"/>
                <w:sz w:val="18"/>
                <w:szCs w:val="18"/>
              </w:rPr>
              <w:t>Project</w:t>
            </w:r>
            <w:r w:rsidR="00C32720" w:rsidRPr="00310835">
              <w:rPr>
                <w:rFonts w:eastAsia="Times New Roman"/>
                <w:sz w:val="18"/>
                <w:szCs w:val="18"/>
              </w:rPr>
              <w:t xml:space="preserve"> </w:t>
            </w:r>
            <w:r w:rsidR="00C32720">
              <w:rPr>
                <w:rFonts w:eastAsia="Times New Roman"/>
                <w:sz w:val="18"/>
                <w:szCs w:val="18"/>
              </w:rPr>
              <w:t>involve</w:t>
            </w:r>
            <w:r w:rsidR="00C32720" w:rsidRPr="00310835">
              <w:rPr>
                <w:rFonts w:eastAsia="Times New Roman"/>
                <w:sz w:val="18"/>
                <w:szCs w:val="18"/>
              </w:rPr>
              <w:t xml:space="preserve"> change</w:t>
            </w:r>
            <w:r w:rsidR="00C32720">
              <w:rPr>
                <w:rFonts w:eastAsia="Times New Roman"/>
                <w:sz w:val="18"/>
                <w:szCs w:val="18"/>
              </w:rPr>
              <w:t>s</w:t>
            </w:r>
            <w:r w:rsidR="00C32720" w:rsidRPr="00310835">
              <w:rPr>
                <w:rFonts w:eastAsia="Times New Roman"/>
                <w:sz w:val="18"/>
                <w:szCs w:val="18"/>
              </w:rPr>
              <w:t xml:space="preserve"> to the use of lands and resources</w:t>
            </w:r>
            <w:r w:rsidR="00C32720">
              <w:rPr>
                <w:rFonts w:eastAsia="Times New Roman"/>
                <w:sz w:val="18"/>
                <w:szCs w:val="18"/>
              </w:rPr>
              <w:t xml:space="preserve"> that may have adverse impacts on habitats, ecosystems, and/or livelihoods? </w:t>
            </w:r>
            <w:r w:rsidR="00C32720" w:rsidRPr="00310835">
              <w:rPr>
                <w:rFonts w:eastAsia="Times New Roman"/>
                <w:sz w:val="18"/>
                <w:szCs w:val="18"/>
              </w:rPr>
              <w:t>(</w:t>
            </w:r>
            <w:r w:rsidR="00C32720">
              <w:rPr>
                <w:rFonts w:eastAsia="Times New Roman"/>
                <w:sz w:val="18"/>
                <w:szCs w:val="18"/>
              </w:rPr>
              <w:t xml:space="preserve">Note: if </w:t>
            </w:r>
            <w:r w:rsidRPr="00310835">
              <w:rPr>
                <w:rFonts w:eastAsia="Times New Roman"/>
                <w:sz w:val="18"/>
                <w:szCs w:val="18"/>
              </w:rPr>
              <w:t xml:space="preserve">restrictions and/or limitations of access </w:t>
            </w:r>
            <w:r w:rsidR="00C32720">
              <w:rPr>
                <w:rFonts w:eastAsia="Times New Roman"/>
                <w:sz w:val="18"/>
                <w:szCs w:val="18"/>
              </w:rPr>
              <w:t xml:space="preserve">to lands </w:t>
            </w:r>
            <w:r w:rsidRPr="00310835">
              <w:rPr>
                <w:rFonts w:eastAsia="Times New Roman"/>
                <w:sz w:val="18"/>
                <w:szCs w:val="18"/>
              </w:rPr>
              <w:t>would apply, refer to Standard 5)</w:t>
            </w:r>
          </w:p>
        </w:tc>
        <w:tc>
          <w:tcPr>
            <w:tcW w:w="833" w:type="dxa"/>
            <w:tcBorders>
              <w:bottom w:val="single" w:sz="4" w:space="0" w:color="auto"/>
            </w:tcBorders>
            <w:shd w:val="clear" w:color="auto" w:fill="auto"/>
          </w:tcPr>
          <w:p w14:paraId="408CACCD" w14:textId="30296C87" w:rsidR="00F07AAC" w:rsidRPr="00310835" w:rsidRDefault="005F466A" w:rsidP="00D0789F">
            <w:pPr>
              <w:rPr>
                <w:rFonts w:eastAsia="Times New Roman"/>
                <w:sz w:val="18"/>
                <w:szCs w:val="18"/>
              </w:rPr>
            </w:pPr>
            <w:r>
              <w:rPr>
                <w:rFonts w:eastAsia="Times New Roman"/>
                <w:sz w:val="18"/>
                <w:szCs w:val="18"/>
              </w:rPr>
              <w:t>No</w:t>
            </w:r>
          </w:p>
        </w:tc>
      </w:tr>
      <w:tr w:rsidR="00C32720" w:rsidRPr="00310835" w14:paraId="3A58ED14" w14:textId="77777777" w:rsidTr="00E603E0">
        <w:tc>
          <w:tcPr>
            <w:tcW w:w="8635" w:type="dxa"/>
            <w:tcBorders>
              <w:bottom w:val="single" w:sz="4" w:space="0" w:color="auto"/>
            </w:tcBorders>
            <w:shd w:val="clear" w:color="auto" w:fill="auto"/>
          </w:tcPr>
          <w:p w14:paraId="515DC9D5" w14:textId="77777777" w:rsidR="00C32720" w:rsidRPr="00310835" w:rsidRDefault="001963FF" w:rsidP="005E122F">
            <w:pPr>
              <w:tabs>
                <w:tab w:val="left" w:pos="900"/>
              </w:tabs>
              <w:spacing w:before="60" w:after="60"/>
              <w:ind w:left="567" w:hanging="567"/>
              <w:rPr>
                <w:rFonts w:eastAsia="Times New Roman"/>
                <w:sz w:val="18"/>
                <w:szCs w:val="18"/>
              </w:rPr>
            </w:pPr>
            <w:r>
              <w:rPr>
                <w:rFonts w:eastAsia="Times New Roman"/>
                <w:sz w:val="18"/>
                <w:szCs w:val="18"/>
              </w:rPr>
              <w:t>1.4</w:t>
            </w:r>
            <w:r w:rsidR="00C32720">
              <w:rPr>
                <w:rFonts w:eastAsia="Times New Roman"/>
                <w:sz w:val="18"/>
                <w:szCs w:val="18"/>
              </w:rPr>
              <w:tab/>
              <w:t>Would Project activities pose risks to endangered species?</w:t>
            </w:r>
          </w:p>
        </w:tc>
        <w:tc>
          <w:tcPr>
            <w:tcW w:w="833" w:type="dxa"/>
            <w:tcBorders>
              <w:bottom w:val="single" w:sz="4" w:space="0" w:color="auto"/>
            </w:tcBorders>
            <w:shd w:val="clear" w:color="auto" w:fill="auto"/>
          </w:tcPr>
          <w:p w14:paraId="1614E319" w14:textId="57952979" w:rsidR="00C32720" w:rsidRPr="00310835" w:rsidRDefault="005F466A" w:rsidP="00D0789F">
            <w:pPr>
              <w:rPr>
                <w:rFonts w:eastAsia="Times New Roman"/>
                <w:sz w:val="18"/>
                <w:szCs w:val="18"/>
              </w:rPr>
            </w:pPr>
            <w:r>
              <w:rPr>
                <w:rFonts w:eastAsia="Times New Roman"/>
                <w:sz w:val="18"/>
                <w:szCs w:val="18"/>
              </w:rPr>
              <w:t>No</w:t>
            </w:r>
          </w:p>
        </w:tc>
      </w:tr>
      <w:tr w:rsidR="00F07AAC" w:rsidRPr="00310835" w14:paraId="40413CED" w14:textId="77777777" w:rsidTr="00E603E0">
        <w:tc>
          <w:tcPr>
            <w:tcW w:w="8635" w:type="dxa"/>
            <w:tcBorders>
              <w:bottom w:val="single" w:sz="4" w:space="0" w:color="auto"/>
            </w:tcBorders>
            <w:shd w:val="clear" w:color="auto" w:fill="auto"/>
          </w:tcPr>
          <w:p w14:paraId="008BFE8C" w14:textId="77777777" w:rsidR="00F07AAC" w:rsidRPr="00310835" w:rsidRDefault="00F07AAC" w:rsidP="00A44274">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5</w:t>
            </w:r>
            <w:r w:rsidRPr="00310835">
              <w:rPr>
                <w:rFonts w:eastAsia="Times New Roman"/>
                <w:sz w:val="18"/>
                <w:szCs w:val="18"/>
              </w:rPr>
              <w:t xml:space="preserve">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pose a risk of introducing invasive alien species? </w:t>
            </w:r>
          </w:p>
        </w:tc>
        <w:tc>
          <w:tcPr>
            <w:tcW w:w="833" w:type="dxa"/>
            <w:tcBorders>
              <w:bottom w:val="single" w:sz="4" w:space="0" w:color="auto"/>
            </w:tcBorders>
            <w:shd w:val="clear" w:color="auto" w:fill="auto"/>
          </w:tcPr>
          <w:p w14:paraId="15B0F204" w14:textId="0952E0CF" w:rsidR="00F07AAC" w:rsidRPr="00310835" w:rsidRDefault="005F466A" w:rsidP="00D0789F">
            <w:pPr>
              <w:rPr>
                <w:rFonts w:eastAsia="Times New Roman"/>
                <w:sz w:val="18"/>
                <w:szCs w:val="18"/>
              </w:rPr>
            </w:pPr>
            <w:r>
              <w:rPr>
                <w:rFonts w:eastAsia="Times New Roman"/>
                <w:sz w:val="18"/>
                <w:szCs w:val="18"/>
              </w:rPr>
              <w:t>No</w:t>
            </w:r>
          </w:p>
        </w:tc>
      </w:tr>
      <w:tr w:rsidR="00F07AAC" w:rsidRPr="00310835" w14:paraId="1F975CC1" w14:textId="77777777" w:rsidTr="00E603E0">
        <w:tc>
          <w:tcPr>
            <w:tcW w:w="8635" w:type="dxa"/>
            <w:tcBorders>
              <w:bottom w:val="single" w:sz="4" w:space="0" w:color="auto"/>
            </w:tcBorders>
            <w:shd w:val="clear" w:color="auto" w:fill="auto"/>
          </w:tcPr>
          <w:p w14:paraId="21CB1B4A" w14:textId="77777777" w:rsidR="00F07AAC" w:rsidRPr="00310835" w:rsidRDefault="00F07AAC" w:rsidP="005E122F">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6</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harvesting of natural forests, plantation development, or reforestation?</w:t>
            </w:r>
          </w:p>
        </w:tc>
        <w:tc>
          <w:tcPr>
            <w:tcW w:w="833" w:type="dxa"/>
            <w:tcBorders>
              <w:bottom w:val="single" w:sz="4" w:space="0" w:color="auto"/>
            </w:tcBorders>
            <w:shd w:val="clear" w:color="auto" w:fill="auto"/>
          </w:tcPr>
          <w:p w14:paraId="07E2B71C" w14:textId="1BC43440" w:rsidR="00F07AAC" w:rsidRPr="00310835" w:rsidRDefault="005F466A" w:rsidP="00D0789F">
            <w:pPr>
              <w:rPr>
                <w:rFonts w:eastAsia="Times New Roman"/>
                <w:sz w:val="18"/>
                <w:szCs w:val="18"/>
              </w:rPr>
            </w:pPr>
            <w:r>
              <w:rPr>
                <w:rFonts w:eastAsia="Times New Roman"/>
                <w:sz w:val="18"/>
                <w:szCs w:val="18"/>
              </w:rPr>
              <w:t>No</w:t>
            </w:r>
          </w:p>
        </w:tc>
      </w:tr>
      <w:tr w:rsidR="00F07AAC" w:rsidRPr="00310835" w14:paraId="7CF5844C" w14:textId="77777777" w:rsidTr="00E603E0">
        <w:tc>
          <w:tcPr>
            <w:tcW w:w="8635" w:type="dxa"/>
            <w:tcBorders>
              <w:bottom w:val="single" w:sz="4" w:space="0" w:color="auto"/>
            </w:tcBorders>
            <w:shd w:val="clear" w:color="auto" w:fill="auto"/>
          </w:tcPr>
          <w:p w14:paraId="0CCE18B4" w14:textId="77777777" w:rsidR="00F07AAC" w:rsidRPr="00310835" w:rsidRDefault="00F07AAC" w:rsidP="005E122F">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7</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the production and/or harvesting of fish populations or other aquatic species?</w:t>
            </w:r>
          </w:p>
        </w:tc>
        <w:tc>
          <w:tcPr>
            <w:tcW w:w="833" w:type="dxa"/>
            <w:tcBorders>
              <w:bottom w:val="single" w:sz="4" w:space="0" w:color="auto"/>
            </w:tcBorders>
            <w:shd w:val="clear" w:color="auto" w:fill="auto"/>
          </w:tcPr>
          <w:p w14:paraId="59967AE5" w14:textId="37ADE4B7" w:rsidR="00F07AAC" w:rsidRPr="00310835" w:rsidRDefault="005F466A" w:rsidP="00D0789F">
            <w:pPr>
              <w:rPr>
                <w:rFonts w:eastAsia="Times New Roman"/>
                <w:sz w:val="18"/>
                <w:szCs w:val="18"/>
              </w:rPr>
            </w:pPr>
            <w:r>
              <w:rPr>
                <w:rFonts w:eastAsia="Times New Roman"/>
                <w:sz w:val="18"/>
                <w:szCs w:val="18"/>
              </w:rPr>
              <w:t>No</w:t>
            </w:r>
          </w:p>
        </w:tc>
      </w:tr>
      <w:tr w:rsidR="00F07AAC" w:rsidRPr="00310835" w14:paraId="40487EC9" w14:textId="77777777" w:rsidTr="00E603E0">
        <w:tc>
          <w:tcPr>
            <w:tcW w:w="8635" w:type="dxa"/>
            <w:tcBorders>
              <w:bottom w:val="single" w:sz="4" w:space="0" w:color="auto"/>
            </w:tcBorders>
            <w:shd w:val="clear" w:color="auto" w:fill="auto"/>
          </w:tcPr>
          <w:p w14:paraId="71E14108" w14:textId="77777777" w:rsidR="00F07AAC" w:rsidRDefault="00F07AAC" w:rsidP="008E7703">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8</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significant extraction, diversion or containm</w:t>
            </w:r>
            <w:r>
              <w:rPr>
                <w:rFonts w:eastAsia="Times New Roman"/>
                <w:sz w:val="18"/>
                <w:szCs w:val="18"/>
              </w:rPr>
              <w:t>ent of surface or ground water?</w:t>
            </w:r>
          </w:p>
          <w:p w14:paraId="6988BF9F" w14:textId="77777777" w:rsidR="00FC63B9" w:rsidRPr="003843AE" w:rsidRDefault="00FC63B9" w:rsidP="008E7703">
            <w:pPr>
              <w:tabs>
                <w:tab w:val="left" w:pos="900"/>
              </w:tabs>
              <w:spacing w:before="60" w:after="60"/>
              <w:ind w:left="567" w:hanging="567"/>
              <w:rPr>
                <w:rFonts w:eastAsia="Times New Roman"/>
                <w:i/>
                <w:sz w:val="18"/>
                <w:szCs w:val="18"/>
              </w:rPr>
            </w:pPr>
            <w:r>
              <w:rPr>
                <w:rFonts w:eastAsia="Times New Roman"/>
                <w:sz w:val="18"/>
                <w:szCs w:val="18"/>
              </w:rPr>
              <w:tab/>
            </w:r>
            <w:r w:rsidRPr="003843AE">
              <w:rPr>
                <w:rFonts w:eastAsia="Times New Roman"/>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14:paraId="3E2C305F" w14:textId="23FE1B60" w:rsidR="00F07AAC" w:rsidRPr="00310835" w:rsidRDefault="005F466A" w:rsidP="00D0789F">
            <w:pPr>
              <w:rPr>
                <w:rFonts w:eastAsia="Times New Roman"/>
                <w:sz w:val="18"/>
                <w:szCs w:val="18"/>
              </w:rPr>
            </w:pPr>
            <w:r>
              <w:rPr>
                <w:rFonts w:eastAsia="Times New Roman"/>
                <w:sz w:val="18"/>
                <w:szCs w:val="18"/>
              </w:rPr>
              <w:t>No</w:t>
            </w:r>
          </w:p>
        </w:tc>
      </w:tr>
      <w:tr w:rsidR="00F07AAC" w:rsidRPr="00310835" w14:paraId="67A086E0" w14:textId="77777777" w:rsidTr="00E603E0">
        <w:tc>
          <w:tcPr>
            <w:tcW w:w="8635" w:type="dxa"/>
            <w:tcBorders>
              <w:bottom w:val="single" w:sz="4" w:space="0" w:color="auto"/>
            </w:tcBorders>
            <w:shd w:val="clear" w:color="auto" w:fill="auto"/>
          </w:tcPr>
          <w:p w14:paraId="3834A96E" w14:textId="77777777" w:rsidR="00F07AAC" w:rsidRPr="00310835" w:rsidRDefault="00F07AAC" w:rsidP="007C2AAF">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utilization </w:t>
            </w:r>
            <w:r w:rsidR="007C2AAF" w:rsidRPr="00310835">
              <w:rPr>
                <w:rFonts w:eastAsia="Times New Roman"/>
                <w:sz w:val="18"/>
                <w:szCs w:val="18"/>
              </w:rPr>
              <w:t xml:space="preserve">of genetic resources? </w:t>
            </w:r>
            <w:r w:rsidRPr="00310835">
              <w:rPr>
                <w:rFonts w:eastAsia="Times New Roman"/>
                <w:sz w:val="18"/>
                <w:szCs w:val="18"/>
              </w:rPr>
              <w:t xml:space="preserve">(e.g. collection and/or harvesting, commercial development) </w:t>
            </w:r>
          </w:p>
        </w:tc>
        <w:tc>
          <w:tcPr>
            <w:tcW w:w="833" w:type="dxa"/>
            <w:tcBorders>
              <w:bottom w:val="single" w:sz="4" w:space="0" w:color="auto"/>
            </w:tcBorders>
            <w:shd w:val="clear" w:color="auto" w:fill="auto"/>
          </w:tcPr>
          <w:p w14:paraId="5754B494" w14:textId="7B5C9737"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55A3776F" w14:textId="77777777" w:rsidTr="00E603E0">
        <w:tc>
          <w:tcPr>
            <w:tcW w:w="8635" w:type="dxa"/>
            <w:tcBorders>
              <w:bottom w:val="single" w:sz="4" w:space="0" w:color="auto"/>
            </w:tcBorders>
            <w:shd w:val="clear" w:color="auto" w:fill="auto"/>
          </w:tcPr>
          <w:p w14:paraId="14633BE9" w14:textId="77777777" w:rsidR="00F07AAC" w:rsidRPr="00310835" w:rsidRDefault="00F07AAC" w:rsidP="007C2AAF">
            <w:pPr>
              <w:tabs>
                <w:tab w:val="left" w:pos="900"/>
              </w:tabs>
              <w:spacing w:before="60" w:after="60"/>
              <w:ind w:left="567" w:hanging="567"/>
              <w:rPr>
                <w:rFonts w:eastAsia="Times New Roman"/>
                <w:b/>
                <w:sz w:val="18"/>
                <w:szCs w:val="18"/>
              </w:rPr>
            </w:pPr>
            <w:r w:rsidRPr="00310835">
              <w:rPr>
                <w:rFonts w:eastAsia="Times New Roman"/>
                <w:sz w:val="18"/>
                <w:szCs w:val="18"/>
              </w:rPr>
              <w:t>1.1</w:t>
            </w:r>
            <w:r w:rsidR="001963FF">
              <w:rPr>
                <w:rFonts w:eastAsia="Times New Roman"/>
                <w:sz w:val="18"/>
                <w:szCs w:val="18"/>
              </w:rPr>
              <w:t>0</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w:t>
            </w:r>
            <w:r w:rsidR="007C2AAF">
              <w:rPr>
                <w:rFonts w:eastAsia="Times New Roman"/>
                <w:sz w:val="18"/>
                <w:szCs w:val="18"/>
              </w:rPr>
              <w:t>generate</w:t>
            </w:r>
            <w:r w:rsidR="007C2AAF" w:rsidRPr="00310835">
              <w:rPr>
                <w:rFonts w:eastAsia="Times New Roman"/>
                <w:sz w:val="18"/>
                <w:szCs w:val="18"/>
              </w:rPr>
              <w:t xml:space="preserve"> </w:t>
            </w:r>
            <w:r w:rsidRPr="00310835">
              <w:rPr>
                <w:rFonts w:eastAsia="Times New Roman"/>
                <w:sz w:val="18"/>
                <w:szCs w:val="18"/>
              </w:rPr>
              <w:t xml:space="preserve">potential </w:t>
            </w:r>
            <w:r>
              <w:rPr>
                <w:rFonts w:eastAsia="Times New Roman"/>
                <w:sz w:val="18"/>
                <w:szCs w:val="18"/>
              </w:rPr>
              <w:t xml:space="preserve">adverse </w:t>
            </w:r>
            <w:r w:rsidRPr="00310835">
              <w:rPr>
                <w:rFonts w:eastAsia="Times New Roman"/>
                <w:sz w:val="18"/>
                <w:szCs w:val="18"/>
              </w:rPr>
              <w:t>transboundary or global environmental concerns?</w:t>
            </w:r>
          </w:p>
        </w:tc>
        <w:tc>
          <w:tcPr>
            <w:tcW w:w="833" w:type="dxa"/>
            <w:tcBorders>
              <w:bottom w:val="single" w:sz="4" w:space="0" w:color="auto"/>
            </w:tcBorders>
            <w:shd w:val="clear" w:color="auto" w:fill="auto"/>
          </w:tcPr>
          <w:p w14:paraId="3DFE08C6" w14:textId="7A71C321"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361D75DF" w14:textId="77777777" w:rsidTr="00E603E0">
        <w:tc>
          <w:tcPr>
            <w:tcW w:w="8635" w:type="dxa"/>
            <w:tcBorders>
              <w:bottom w:val="single" w:sz="4" w:space="0" w:color="auto"/>
            </w:tcBorders>
            <w:shd w:val="clear" w:color="auto" w:fill="auto"/>
          </w:tcPr>
          <w:p w14:paraId="0BA68973" w14:textId="2F23AABC" w:rsidR="00F07AAC" w:rsidRPr="00AB3964" w:rsidRDefault="00F07AAC" w:rsidP="00AB3964">
            <w:pPr>
              <w:tabs>
                <w:tab w:val="left" w:pos="900"/>
              </w:tabs>
              <w:spacing w:before="60" w:after="60"/>
              <w:ind w:left="567" w:hanging="567"/>
              <w:rPr>
                <w:rFonts w:eastAsia="Times New Roman"/>
                <w:sz w:val="18"/>
                <w:szCs w:val="18"/>
              </w:rPr>
            </w:pPr>
            <w:r w:rsidRPr="007E6F3A">
              <w:rPr>
                <w:rFonts w:eastAsia="Times New Roman"/>
                <w:sz w:val="18"/>
                <w:szCs w:val="18"/>
              </w:rPr>
              <w:t>1.1</w:t>
            </w:r>
            <w:r w:rsidR="001963FF">
              <w:rPr>
                <w:rFonts w:eastAsia="Times New Roman"/>
                <w:sz w:val="18"/>
                <w:szCs w:val="18"/>
              </w:rPr>
              <w:t>1</w:t>
            </w:r>
            <w:r w:rsidRPr="007E6F3A">
              <w:rPr>
                <w:rFonts w:eastAsia="Times New Roman"/>
                <w:sz w:val="18"/>
                <w:szCs w:val="18"/>
              </w:rPr>
              <w:tab/>
              <w:t xml:space="preserve">Would the </w:t>
            </w:r>
            <w:r>
              <w:rPr>
                <w:rFonts w:eastAsia="Times New Roman"/>
                <w:sz w:val="18"/>
                <w:szCs w:val="18"/>
              </w:rPr>
              <w:t>Project</w:t>
            </w:r>
            <w:r w:rsidRPr="007E6F3A">
              <w:rPr>
                <w:rFonts w:eastAsia="Times New Roman"/>
                <w:sz w:val="18"/>
                <w:szCs w:val="18"/>
              </w:rPr>
              <w:t xml:space="preserve"> result in secondary or consequential development </w:t>
            </w:r>
            <w:r w:rsidR="007C2AAF">
              <w:rPr>
                <w:rFonts w:eastAsia="Times New Roman"/>
                <w:sz w:val="18"/>
                <w:szCs w:val="18"/>
              </w:rPr>
              <w:t xml:space="preserve">activities </w:t>
            </w:r>
            <w:r w:rsidRPr="007E6F3A">
              <w:rPr>
                <w:rFonts w:eastAsia="Times New Roman"/>
                <w:sz w:val="18"/>
                <w:szCs w:val="18"/>
              </w:rPr>
              <w:t>which could lead to adverse social and environmental effects, or would it generate cumulative impacts with other known existing or planned activities in the area?</w:t>
            </w:r>
          </w:p>
        </w:tc>
        <w:tc>
          <w:tcPr>
            <w:tcW w:w="833" w:type="dxa"/>
            <w:tcBorders>
              <w:bottom w:val="single" w:sz="4" w:space="0" w:color="auto"/>
            </w:tcBorders>
            <w:shd w:val="clear" w:color="auto" w:fill="auto"/>
          </w:tcPr>
          <w:p w14:paraId="0EF3B2C2" w14:textId="36F0D895"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1EDFCB63" w14:textId="77777777" w:rsidTr="00E603E0">
        <w:trPr>
          <w:trHeight w:val="530"/>
        </w:trPr>
        <w:tc>
          <w:tcPr>
            <w:tcW w:w="8635" w:type="dxa"/>
            <w:tcBorders>
              <w:bottom w:val="single" w:sz="4" w:space="0" w:color="auto"/>
            </w:tcBorders>
            <w:shd w:val="clear" w:color="auto" w:fill="DBE5F1" w:themeFill="accent1" w:themeFillTint="33"/>
            <w:vAlign w:val="center"/>
          </w:tcPr>
          <w:p w14:paraId="233FCB19" w14:textId="18DCA60A" w:rsidR="00F07AAC" w:rsidRPr="00310835" w:rsidRDefault="00F07AAC" w:rsidP="00D273EB">
            <w:pPr>
              <w:tabs>
                <w:tab w:val="left" w:pos="555"/>
              </w:tabs>
              <w:spacing w:before="120" w:after="120"/>
              <w:rPr>
                <w:rFonts w:eastAsia="Times New Roman"/>
                <w:b/>
                <w:sz w:val="18"/>
                <w:szCs w:val="18"/>
              </w:rPr>
            </w:pPr>
            <w:r w:rsidRPr="00310835">
              <w:rPr>
                <w:rFonts w:eastAsia="Times New Roman"/>
                <w:b/>
                <w:sz w:val="18"/>
                <w:szCs w:val="18"/>
              </w:rPr>
              <w:t>Standard 2: Climate Change</w:t>
            </w:r>
            <w:r w:rsidR="00575AB4">
              <w:rPr>
                <w:rFonts w:eastAsia="Times New Roman"/>
                <w:b/>
                <w:sz w:val="18"/>
                <w:szCs w:val="18"/>
              </w:rPr>
              <w:t xml:space="preserve"> Mitigation and Adaptation</w:t>
            </w:r>
          </w:p>
        </w:tc>
        <w:tc>
          <w:tcPr>
            <w:tcW w:w="833" w:type="dxa"/>
            <w:tcBorders>
              <w:bottom w:val="single" w:sz="4" w:space="0" w:color="auto"/>
            </w:tcBorders>
            <w:shd w:val="clear" w:color="auto" w:fill="DBE5F1" w:themeFill="accent1" w:themeFillTint="33"/>
          </w:tcPr>
          <w:p w14:paraId="615F44D0" w14:textId="77777777" w:rsidR="00F07AAC" w:rsidRPr="00310835" w:rsidRDefault="00F07AAC" w:rsidP="00D0789F">
            <w:pPr>
              <w:tabs>
                <w:tab w:val="left" w:pos="585"/>
              </w:tabs>
              <w:spacing w:before="60" w:after="60"/>
              <w:ind w:left="567" w:hanging="567"/>
              <w:rPr>
                <w:rFonts w:eastAsia="Times New Roman"/>
                <w:sz w:val="18"/>
                <w:szCs w:val="18"/>
              </w:rPr>
            </w:pPr>
          </w:p>
        </w:tc>
      </w:tr>
      <w:tr w:rsidR="00F07AAC" w:rsidRPr="00310835" w14:paraId="74D48346" w14:textId="77777777" w:rsidTr="00E603E0">
        <w:tc>
          <w:tcPr>
            <w:tcW w:w="8635" w:type="dxa"/>
            <w:tcBorders>
              <w:bottom w:val="single" w:sz="4" w:space="0" w:color="auto"/>
            </w:tcBorders>
            <w:shd w:val="clear" w:color="auto" w:fill="auto"/>
          </w:tcPr>
          <w:p w14:paraId="0A8A570E" w14:textId="77777777" w:rsidR="00F07AAC" w:rsidRPr="00310835" w:rsidRDefault="00F07AAC" w:rsidP="00297961">
            <w:pPr>
              <w:tabs>
                <w:tab w:val="left" w:pos="585"/>
              </w:tabs>
              <w:spacing w:before="60" w:after="60"/>
              <w:ind w:left="567" w:hanging="567"/>
              <w:rPr>
                <w:rFonts w:eastAsia="Times New Roman"/>
                <w:sz w:val="18"/>
                <w:szCs w:val="18"/>
              </w:rPr>
            </w:pPr>
            <w:r w:rsidRPr="00310835">
              <w:rPr>
                <w:rFonts w:eastAsia="Times New Roman"/>
                <w:sz w:val="18"/>
                <w:szCs w:val="18"/>
              </w:rPr>
              <w:t xml:space="preserve">2.1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significant</w:t>
            </w:r>
            <w:r w:rsidRPr="00310835">
              <w:rPr>
                <w:sz w:val="18"/>
                <w:szCs w:val="18"/>
                <w:vertAlign w:val="superscript"/>
              </w:rPr>
              <w:footnoteReference w:id="2"/>
            </w:r>
            <w:r w:rsidRPr="00310835">
              <w:rPr>
                <w:rFonts w:eastAsia="Times New Roman"/>
                <w:sz w:val="18"/>
                <w:szCs w:val="18"/>
                <w:vertAlign w:val="superscript"/>
              </w:rPr>
              <w:t xml:space="preserve"> </w:t>
            </w:r>
            <w:r w:rsidRPr="00310835">
              <w:rPr>
                <w:rFonts w:eastAsia="Times New Roman"/>
                <w:sz w:val="18"/>
                <w:szCs w:val="18"/>
              </w:rPr>
              <w:t>greenh</w:t>
            </w:r>
            <w:r>
              <w:rPr>
                <w:rFonts w:eastAsia="Times New Roman"/>
                <w:sz w:val="18"/>
                <w:szCs w:val="18"/>
              </w:rPr>
              <w:t xml:space="preserve">ouse gas emissions or may exacerbate climate change? </w:t>
            </w:r>
          </w:p>
        </w:tc>
        <w:tc>
          <w:tcPr>
            <w:tcW w:w="833" w:type="dxa"/>
            <w:tcBorders>
              <w:bottom w:val="single" w:sz="4" w:space="0" w:color="auto"/>
            </w:tcBorders>
            <w:shd w:val="clear" w:color="auto" w:fill="auto"/>
          </w:tcPr>
          <w:p w14:paraId="783A6F80" w14:textId="48110599"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4049D83F" w14:textId="77777777" w:rsidTr="00E603E0">
        <w:tc>
          <w:tcPr>
            <w:tcW w:w="8635" w:type="dxa"/>
            <w:tcBorders>
              <w:bottom w:val="single" w:sz="4" w:space="0" w:color="auto"/>
            </w:tcBorders>
            <w:shd w:val="clear" w:color="auto" w:fill="auto"/>
          </w:tcPr>
          <w:p w14:paraId="17BD0559" w14:textId="77777777" w:rsidR="00F07AAC" w:rsidRPr="008E7703" w:rsidRDefault="00F07AAC" w:rsidP="001A5F4E">
            <w:pPr>
              <w:tabs>
                <w:tab w:val="left" w:pos="585"/>
              </w:tabs>
              <w:autoSpaceDE w:val="0"/>
              <w:autoSpaceDN w:val="0"/>
              <w:adjustRightInd w:val="0"/>
              <w:spacing w:before="60" w:after="60"/>
              <w:ind w:left="567" w:hanging="567"/>
              <w:rPr>
                <w:rFonts w:eastAsia="Times New Roman"/>
                <w:sz w:val="18"/>
                <w:szCs w:val="18"/>
              </w:rPr>
            </w:pPr>
            <w:r w:rsidRPr="00310835">
              <w:rPr>
                <w:rFonts w:eastAsia="Times New Roman"/>
                <w:sz w:val="18"/>
                <w:szCs w:val="18"/>
              </w:rPr>
              <w:t>2.2</w:t>
            </w:r>
            <w:r w:rsidRPr="00310835">
              <w:rPr>
                <w:rFonts w:eastAsia="Times New Roman"/>
                <w:sz w:val="18"/>
                <w:szCs w:val="18"/>
              </w:rPr>
              <w:tab/>
            </w:r>
            <w:r>
              <w:rPr>
                <w:rFonts w:eastAsia="Times New Roman"/>
                <w:sz w:val="18"/>
                <w:szCs w:val="18"/>
              </w:rPr>
              <w:t>Would</w:t>
            </w:r>
            <w:r w:rsidRPr="00310835">
              <w:rPr>
                <w:rFonts w:eastAsia="Times New Roman"/>
                <w:sz w:val="18"/>
                <w:szCs w:val="18"/>
              </w:rPr>
              <w:t xml:space="preserve"> the potential outcomes of the </w:t>
            </w:r>
            <w:r>
              <w:rPr>
                <w:rFonts w:eastAsia="Times New Roman"/>
                <w:sz w:val="18"/>
                <w:szCs w:val="18"/>
              </w:rPr>
              <w:t>Project</w:t>
            </w:r>
            <w:r w:rsidRPr="00310835">
              <w:rPr>
                <w:rFonts w:eastAsia="Times New Roman"/>
                <w:sz w:val="18"/>
                <w:szCs w:val="18"/>
              </w:rPr>
              <w:t xml:space="preserve"> </w:t>
            </w:r>
            <w:r>
              <w:rPr>
                <w:rFonts w:eastAsia="Times New Roman"/>
                <w:sz w:val="18"/>
                <w:szCs w:val="18"/>
              </w:rPr>
              <w:t xml:space="preserve">be </w:t>
            </w:r>
            <w:r w:rsidRPr="00310835">
              <w:rPr>
                <w:rFonts w:eastAsia="Times New Roman"/>
                <w:sz w:val="18"/>
                <w:szCs w:val="18"/>
              </w:rPr>
              <w:t xml:space="preserve">sensitive or vulnerable to potential impacts of </w:t>
            </w:r>
            <w:r w:rsidRPr="00310835">
              <w:rPr>
                <w:rFonts w:eastAsia="Times New Roman"/>
                <w:bCs/>
                <w:color w:val="000000"/>
                <w:sz w:val="18"/>
                <w:szCs w:val="18"/>
              </w:rPr>
              <w:t>climate</w:t>
            </w:r>
            <w:r w:rsidRPr="00310835">
              <w:rPr>
                <w:rFonts w:eastAsia="Times New Roman"/>
                <w:sz w:val="18"/>
                <w:szCs w:val="18"/>
              </w:rPr>
              <w:t xml:space="preserve"> change? </w:t>
            </w:r>
          </w:p>
        </w:tc>
        <w:tc>
          <w:tcPr>
            <w:tcW w:w="833" w:type="dxa"/>
            <w:tcBorders>
              <w:bottom w:val="single" w:sz="4" w:space="0" w:color="auto"/>
            </w:tcBorders>
            <w:shd w:val="clear" w:color="auto" w:fill="auto"/>
          </w:tcPr>
          <w:p w14:paraId="4982F6FB" w14:textId="257B1284"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2214CF77" w14:textId="77777777" w:rsidTr="00E603E0">
        <w:tc>
          <w:tcPr>
            <w:tcW w:w="8635" w:type="dxa"/>
            <w:tcBorders>
              <w:bottom w:val="single" w:sz="4" w:space="0" w:color="auto"/>
            </w:tcBorders>
            <w:shd w:val="clear" w:color="auto" w:fill="auto"/>
          </w:tcPr>
          <w:p w14:paraId="656005E2" w14:textId="57513016" w:rsidR="00F07AAC" w:rsidRPr="00310835" w:rsidRDefault="00F07AAC" w:rsidP="00AB3964">
            <w:pPr>
              <w:tabs>
                <w:tab w:val="left" w:pos="585"/>
              </w:tabs>
              <w:spacing w:before="60" w:after="60"/>
              <w:ind w:left="567" w:hanging="567"/>
              <w:rPr>
                <w:rFonts w:eastAsia="Times New Roman"/>
                <w:sz w:val="18"/>
                <w:szCs w:val="18"/>
              </w:rPr>
            </w:pPr>
            <w:r w:rsidRPr="00310835">
              <w:rPr>
                <w:rFonts w:eastAsia="Times New Roman"/>
                <w:sz w:val="18"/>
                <w:szCs w:val="18"/>
              </w:rPr>
              <w:t>2.3</w:t>
            </w:r>
            <w:r w:rsidRPr="00310835">
              <w:rPr>
                <w:rFonts w:eastAsia="Times New Roman"/>
                <w:sz w:val="18"/>
                <w:szCs w:val="18"/>
              </w:rPr>
              <w:tab/>
              <w:t xml:space="preserve">Is the proposed </w:t>
            </w:r>
            <w:r>
              <w:rPr>
                <w:rFonts w:eastAsia="Times New Roman"/>
                <w:sz w:val="18"/>
                <w:szCs w:val="18"/>
              </w:rPr>
              <w:t>Project</w:t>
            </w:r>
            <w:r w:rsidRPr="00310835">
              <w:rPr>
                <w:rFonts w:eastAsia="Times New Roman"/>
                <w:sz w:val="18"/>
                <w:szCs w:val="18"/>
              </w:rPr>
              <w:t xml:space="preserve"> likely to directly or indirectly increase </w:t>
            </w:r>
            <w:r w:rsidRPr="009419D6">
              <w:rPr>
                <w:rFonts w:eastAsia="Times New Roman"/>
                <w:sz w:val="18"/>
                <w:szCs w:val="18"/>
              </w:rPr>
              <w:t>social and environmental</w:t>
            </w:r>
            <w:r w:rsidRPr="00310835">
              <w:rPr>
                <w:rFonts w:eastAsia="Times New Roman"/>
                <w:sz w:val="18"/>
                <w:szCs w:val="18"/>
              </w:rPr>
              <w:t xml:space="preserve"> </w:t>
            </w:r>
            <w:hyperlink w:anchor="CCVulnerabilityGlossary" w:history="1">
              <w:r w:rsidRPr="00310835">
                <w:rPr>
                  <w:rFonts w:eastAsia="Times New Roman"/>
                  <w:sz w:val="18"/>
                  <w:szCs w:val="18"/>
                </w:rPr>
                <w:t>vulnerability to climate change</w:t>
              </w:r>
            </w:hyperlink>
            <w:r w:rsidRPr="00310835">
              <w:rPr>
                <w:rFonts w:eastAsia="Times New Roman"/>
                <w:sz w:val="18"/>
                <w:szCs w:val="18"/>
              </w:rPr>
              <w:t xml:space="preserve"> now or in the future (also k</w:t>
            </w:r>
            <w:r>
              <w:rPr>
                <w:rFonts w:eastAsia="Times New Roman"/>
                <w:sz w:val="18"/>
                <w:szCs w:val="18"/>
              </w:rPr>
              <w:t>nown as maladaptive practices)?</w:t>
            </w:r>
          </w:p>
        </w:tc>
        <w:tc>
          <w:tcPr>
            <w:tcW w:w="833" w:type="dxa"/>
            <w:tcBorders>
              <w:bottom w:val="single" w:sz="4" w:space="0" w:color="auto"/>
            </w:tcBorders>
            <w:shd w:val="clear" w:color="auto" w:fill="auto"/>
          </w:tcPr>
          <w:p w14:paraId="2FCE8D70" w14:textId="01928D91"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7D5D8C97" w14:textId="77777777" w:rsidTr="00E603E0">
        <w:trPr>
          <w:trHeight w:val="539"/>
        </w:trPr>
        <w:tc>
          <w:tcPr>
            <w:tcW w:w="8635" w:type="dxa"/>
            <w:tcBorders>
              <w:bottom w:val="single" w:sz="4" w:space="0" w:color="auto"/>
            </w:tcBorders>
            <w:shd w:val="clear" w:color="auto" w:fill="DBE5F1" w:themeFill="accent1" w:themeFillTint="33"/>
            <w:vAlign w:val="center"/>
          </w:tcPr>
          <w:p w14:paraId="1367D08A" w14:textId="0B42B313" w:rsidR="00F07AAC" w:rsidRPr="00310835" w:rsidRDefault="00F07AAC" w:rsidP="00D273EB">
            <w:pPr>
              <w:tabs>
                <w:tab w:val="left" w:pos="0"/>
                <w:tab w:val="left" w:pos="555"/>
              </w:tabs>
              <w:spacing w:before="60" w:after="60"/>
              <w:rPr>
                <w:rFonts w:eastAsia="Times New Roman"/>
                <w:b/>
                <w:sz w:val="18"/>
                <w:szCs w:val="18"/>
              </w:rPr>
            </w:pPr>
            <w:r w:rsidRPr="00310835">
              <w:rPr>
                <w:rFonts w:eastAsia="Times New Roman"/>
                <w:b/>
                <w:sz w:val="18"/>
                <w:szCs w:val="18"/>
              </w:rPr>
              <w:t>S</w:t>
            </w:r>
            <w:r w:rsidR="00575AB4">
              <w:rPr>
                <w:rFonts w:eastAsia="Times New Roman"/>
                <w:b/>
                <w:sz w:val="18"/>
                <w:szCs w:val="18"/>
              </w:rPr>
              <w:t xml:space="preserve">tandard 3: Community Health, </w:t>
            </w:r>
            <w:r w:rsidRPr="00310835">
              <w:rPr>
                <w:rFonts w:eastAsia="Times New Roman"/>
                <w:b/>
                <w:sz w:val="18"/>
                <w:szCs w:val="18"/>
              </w:rPr>
              <w:t>Safety</w:t>
            </w:r>
            <w:r w:rsidR="00575AB4">
              <w:rPr>
                <w:rFonts w:eastAsia="Times New Roman"/>
                <w:b/>
                <w:sz w:val="18"/>
                <w:szCs w:val="18"/>
              </w:rPr>
              <w:t xml:space="preserve"> and Working Conditions</w:t>
            </w:r>
          </w:p>
        </w:tc>
        <w:tc>
          <w:tcPr>
            <w:tcW w:w="833" w:type="dxa"/>
            <w:tcBorders>
              <w:bottom w:val="single" w:sz="4" w:space="0" w:color="auto"/>
            </w:tcBorders>
            <w:shd w:val="clear" w:color="auto" w:fill="DBE5F1" w:themeFill="accent1" w:themeFillTint="33"/>
            <w:vAlign w:val="center"/>
          </w:tcPr>
          <w:p w14:paraId="10B7FC7A" w14:textId="77777777" w:rsidR="00F07AAC" w:rsidRPr="00310835" w:rsidRDefault="00F07AAC" w:rsidP="00D273EB">
            <w:pPr>
              <w:tabs>
                <w:tab w:val="left" w:pos="585"/>
              </w:tabs>
              <w:spacing w:before="60" w:after="60"/>
              <w:ind w:left="567" w:hanging="567"/>
              <w:rPr>
                <w:rFonts w:eastAsia="Times New Roman"/>
                <w:sz w:val="18"/>
                <w:szCs w:val="18"/>
              </w:rPr>
            </w:pPr>
          </w:p>
        </w:tc>
      </w:tr>
      <w:tr w:rsidR="00F07AAC" w:rsidRPr="00310835" w14:paraId="2B560F4E" w14:textId="77777777" w:rsidTr="00E603E0">
        <w:tc>
          <w:tcPr>
            <w:tcW w:w="8635" w:type="dxa"/>
            <w:tcBorders>
              <w:bottom w:val="single" w:sz="4" w:space="0" w:color="auto"/>
            </w:tcBorders>
            <w:shd w:val="clear" w:color="auto" w:fill="auto"/>
          </w:tcPr>
          <w:p w14:paraId="08E76682"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3.1</w:t>
            </w:r>
            <w:r w:rsidRPr="00310835">
              <w:rPr>
                <w:rFonts w:eastAsia="Times New Roman"/>
                <w:sz w:val="18"/>
                <w:szCs w:val="18"/>
              </w:rPr>
              <w:tab/>
              <w:t xml:space="preserve">Would elements of </w:t>
            </w:r>
            <w:r>
              <w:rPr>
                <w:rFonts w:eastAsia="Times New Roman"/>
                <w:sz w:val="18"/>
                <w:szCs w:val="18"/>
              </w:rPr>
              <w:t>Project</w:t>
            </w:r>
            <w:r w:rsidRPr="00310835">
              <w:rPr>
                <w:rFonts w:eastAsia="Times New Roman"/>
                <w:sz w:val="18"/>
                <w:szCs w:val="18"/>
              </w:rPr>
              <w:t xml:space="preserve"> construction, operation, or decommissioning pose potential safety risks to </w:t>
            </w:r>
            <w:r>
              <w:rPr>
                <w:rFonts w:eastAsia="Times New Roman"/>
                <w:sz w:val="18"/>
                <w:szCs w:val="18"/>
              </w:rPr>
              <w:t xml:space="preserve">local </w:t>
            </w:r>
            <w:r w:rsidRPr="00310835">
              <w:rPr>
                <w:rFonts w:eastAsia="Times New Roman"/>
                <w:sz w:val="18"/>
                <w:szCs w:val="18"/>
              </w:rPr>
              <w:t>communities?</w:t>
            </w:r>
          </w:p>
        </w:tc>
        <w:tc>
          <w:tcPr>
            <w:tcW w:w="833" w:type="dxa"/>
            <w:tcBorders>
              <w:bottom w:val="single" w:sz="4" w:space="0" w:color="auto"/>
            </w:tcBorders>
            <w:shd w:val="clear" w:color="auto" w:fill="auto"/>
          </w:tcPr>
          <w:p w14:paraId="30544133" w14:textId="32FE6142"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57B8C3CA" w14:textId="77777777" w:rsidTr="00E603E0">
        <w:tc>
          <w:tcPr>
            <w:tcW w:w="8635" w:type="dxa"/>
            <w:tcBorders>
              <w:bottom w:val="single" w:sz="4" w:space="0" w:color="auto"/>
            </w:tcBorders>
            <w:shd w:val="clear" w:color="auto" w:fill="auto"/>
          </w:tcPr>
          <w:p w14:paraId="1F95EBA5" w14:textId="77777777" w:rsidR="00F07AAC" w:rsidRPr="00310835" w:rsidRDefault="00F07AAC" w:rsidP="00D0789F">
            <w:pPr>
              <w:tabs>
                <w:tab w:val="left" w:pos="585"/>
              </w:tabs>
              <w:spacing w:before="60" w:after="60"/>
              <w:ind w:left="567" w:hanging="567"/>
              <w:rPr>
                <w:rFonts w:eastAsia="Times New Roman"/>
                <w:sz w:val="18"/>
                <w:szCs w:val="18"/>
              </w:rPr>
            </w:pPr>
            <w:r w:rsidRPr="00310835">
              <w:rPr>
                <w:sz w:val="18"/>
                <w:szCs w:val="18"/>
              </w:rPr>
              <w:t>3.2</w:t>
            </w:r>
            <w:r w:rsidRPr="00310835">
              <w:rPr>
                <w:sz w:val="18"/>
                <w:szCs w:val="18"/>
              </w:rPr>
              <w:tab/>
              <w:t xml:space="preserve">Would the </w:t>
            </w:r>
            <w:r>
              <w:rPr>
                <w:sz w:val="18"/>
                <w:szCs w:val="18"/>
              </w:rPr>
              <w:t>Project</w:t>
            </w:r>
            <w:r w:rsidRPr="00310835">
              <w:rPr>
                <w:sz w:val="18"/>
                <w:szCs w:val="18"/>
              </w:rPr>
              <w:t xml:space="preserve">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557DD748" w14:textId="06898FFC"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15413B90" w14:textId="77777777" w:rsidTr="00E603E0">
        <w:tc>
          <w:tcPr>
            <w:tcW w:w="8635" w:type="dxa"/>
            <w:tcBorders>
              <w:bottom w:val="single" w:sz="4" w:space="0" w:color="auto"/>
            </w:tcBorders>
            <w:shd w:val="clear" w:color="auto" w:fill="auto"/>
          </w:tcPr>
          <w:p w14:paraId="663C0608" w14:textId="77777777" w:rsidR="00F07AAC" w:rsidRPr="00310835" w:rsidRDefault="00F07AAC" w:rsidP="00D0789F">
            <w:pPr>
              <w:tabs>
                <w:tab w:val="left" w:pos="585"/>
              </w:tabs>
              <w:spacing w:before="60" w:after="60"/>
              <w:ind w:left="567" w:hanging="567"/>
              <w:rPr>
                <w:rFonts w:eastAsia="Times New Roman"/>
                <w:sz w:val="18"/>
                <w:szCs w:val="18"/>
              </w:rPr>
            </w:pPr>
            <w:r>
              <w:rPr>
                <w:rFonts w:eastAsia="Times New Roman"/>
                <w:sz w:val="18"/>
                <w:szCs w:val="18"/>
              </w:rPr>
              <w:t>3.3</w:t>
            </w:r>
            <w:r>
              <w:rPr>
                <w:rFonts w:eastAsia="Times New Roman"/>
                <w:sz w:val="18"/>
                <w:szCs w:val="18"/>
              </w:rPr>
              <w:tab/>
            </w:r>
            <w:r w:rsidRPr="00310835">
              <w:rPr>
                <w:rFonts w:eastAsia="Times New Roman"/>
                <w:sz w:val="18"/>
                <w:szCs w:val="18"/>
              </w:rPr>
              <w:t xml:space="preserve">Does the </w:t>
            </w:r>
            <w:r>
              <w:rPr>
                <w:rFonts w:eastAsia="Times New Roman"/>
                <w:sz w:val="18"/>
                <w:szCs w:val="18"/>
              </w:rPr>
              <w:t>Project</w:t>
            </w:r>
            <w:r w:rsidRPr="00310835">
              <w:rPr>
                <w:rFonts w:eastAsia="Times New Roman"/>
                <w:sz w:val="18"/>
                <w:szCs w:val="18"/>
              </w:rPr>
              <w:t xml:space="preserve"> involve large-scale infrastructure development (e.g. dams, roads, buildings)?</w:t>
            </w:r>
          </w:p>
        </w:tc>
        <w:tc>
          <w:tcPr>
            <w:tcW w:w="833" w:type="dxa"/>
            <w:tcBorders>
              <w:bottom w:val="single" w:sz="4" w:space="0" w:color="auto"/>
            </w:tcBorders>
            <w:shd w:val="clear" w:color="auto" w:fill="auto"/>
          </w:tcPr>
          <w:p w14:paraId="27C03F18" w14:textId="5B118051"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0BB7E90A" w14:textId="77777777" w:rsidTr="00E603E0">
        <w:tc>
          <w:tcPr>
            <w:tcW w:w="8635" w:type="dxa"/>
            <w:tcBorders>
              <w:bottom w:val="single" w:sz="4" w:space="0" w:color="auto"/>
            </w:tcBorders>
            <w:shd w:val="clear" w:color="auto" w:fill="auto"/>
          </w:tcPr>
          <w:p w14:paraId="0296AD80" w14:textId="77777777" w:rsidR="00F07AAC" w:rsidRPr="00310835" w:rsidRDefault="00F07AAC" w:rsidP="00524AFC">
            <w:pPr>
              <w:tabs>
                <w:tab w:val="left" w:pos="585"/>
              </w:tabs>
              <w:spacing w:before="60" w:after="60"/>
              <w:ind w:left="567" w:hanging="567"/>
              <w:rPr>
                <w:rFonts w:eastAsia="Times New Roman"/>
                <w:sz w:val="18"/>
                <w:szCs w:val="18"/>
              </w:rPr>
            </w:pPr>
            <w:r w:rsidRPr="00310835">
              <w:rPr>
                <w:rFonts w:eastAsia="Times New Roman"/>
                <w:sz w:val="18"/>
                <w:szCs w:val="18"/>
              </w:rPr>
              <w:t>3.4</w:t>
            </w:r>
            <w:r w:rsidRPr="00310835">
              <w:rPr>
                <w:rFonts w:eastAsia="Times New Roman"/>
                <w:sz w:val="18"/>
                <w:szCs w:val="18"/>
              </w:rPr>
              <w:tab/>
              <w:t xml:space="preserve">Would failure of structural elements of the </w:t>
            </w:r>
            <w:r>
              <w:rPr>
                <w:rFonts w:eastAsia="Times New Roman"/>
                <w:sz w:val="18"/>
                <w:szCs w:val="18"/>
              </w:rPr>
              <w:t>Project</w:t>
            </w:r>
            <w:r w:rsidRPr="00310835">
              <w:rPr>
                <w:rFonts w:eastAsia="Times New Roman"/>
                <w:sz w:val="18"/>
                <w:szCs w:val="18"/>
              </w:rPr>
              <w:t xml:space="preserve"> pose risks to communities?</w:t>
            </w:r>
            <w:r>
              <w:rPr>
                <w:rFonts w:eastAsia="Times New Roman"/>
                <w:sz w:val="18"/>
                <w:szCs w:val="18"/>
              </w:rPr>
              <w:t xml:space="preserve"> (e.g. collapse of buildings or infrastructure)</w:t>
            </w:r>
          </w:p>
        </w:tc>
        <w:tc>
          <w:tcPr>
            <w:tcW w:w="833" w:type="dxa"/>
            <w:tcBorders>
              <w:bottom w:val="single" w:sz="4" w:space="0" w:color="auto"/>
            </w:tcBorders>
            <w:shd w:val="clear" w:color="auto" w:fill="auto"/>
          </w:tcPr>
          <w:p w14:paraId="698AC517" w14:textId="17075395"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25541A0D" w14:textId="77777777" w:rsidTr="00E603E0">
        <w:tc>
          <w:tcPr>
            <w:tcW w:w="8635" w:type="dxa"/>
            <w:tcBorders>
              <w:bottom w:val="single" w:sz="4" w:space="0" w:color="auto"/>
            </w:tcBorders>
            <w:shd w:val="clear" w:color="auto" w:fill="auto"/>
          </w:tcPr>
          <w:p w14:paraId="2973DB68" w14:textId="77777777" w:rsidR="00F07AAC" w:rsidRPr="00310835" w:rsidRDefault="00F07AAC" w:rsidP="008E7703">
            <w:pPr>
              <w:tabs>
                <w:tab w:val="left" w:pos="585"/>
              </w:tabs>
              <w:spacing w:before="60" w:after="60"/>
              <w:ind w:left="567" w:hanging="567"/>
              <w:rPr>
                <w:rFonts w:eastAsia="Times New Roman"/>
                <w:sz w:val="18"/>
                <w:szCs w:val="18"/>
              </w:rPr>
            </w:pPr>
            <w:r w:rsidRPr="00310835">
              <w:rPr>
                <w:rFonts w:eastAsia="Times New Roman"/>
                <w:sz w:val="18"/>
                <w:szCs w:val="18"/>
              </w:rPr>
              <w:t>3.5</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be susceptible to or lead to increased vulnerability to earthquakes, subsidence, landslides, erosion, flooding </w:t>
            </w:r>
            <w:r>
              <w:rPr>
                <w:rFonts w:eastAsia="Times New Roman"/>
                <w:sz w:val="18"/>
                <w:szCs w:val="18"/>
              </w:rPr>
              <w:t>or extreme climatic conditions?</w:t>
            </w:r>
          </w:p>
        </w:tc>
        <w:tc>
          <w:tcPr>
            <w:tcW w:w="833" w:type="dxa"/>
            <w:tcBorders>
              <w:bottom w:val="single" w:sz="4" w:space="0" w:color="auto"/>
            </w:tcBorders>
            <w:shd w:val="clear" w:color="auto" w:fill="auto"/>
          </w:tcPr>
          <w:p w14:paraId="5CB4F627" w14:textId="1536733D"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40EB16CF" w14:textId="77777777" w:rsidTr="00E603E0">
        <w:tc>
          <w:tcPr>
            <w:tcW w:w="8635" w:type="dxa"/>
            <w:tcBorders>
              <w:bottom w:val="single" w:sz="4" w:space="0" w:color="auto"/>
            </w:tcBorders>
            <w:shd w:val="clear" w:color="auto" w:fill="auto"/>
          </w:tcPr>
          <w:p w14:paraId="26781D12"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3.6</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690005CA" w14:textId="5BE9F3BE"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73F0CD23" w14:textId="77777777" w:rsidTr="00E603E0">
        <w:tc>
          <w:tcPr>
            <w:tcW w:w="8635" w:type="dxa"/>
            <w:tcBorders>
              <w:bottom w:val="single" w:sz="4" w:space="0" w:color="auto"/>
            </w:tcBorders>
            <w:shd w:val="clear" w:color="auto" w:fill="auto"/>
          </w:tcPr>
          <w:p w14:paraId="15D6E9C7"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lastRenderedPageBreak/>
              <w:t>3.7</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pose potential risks and vulnerabilities related to occupational health and safety due to physical, chemical, biological, and radiological hazards during </w:t>
            </w:r>
            <w:r>
              <w:rPr>
                <w:rFonts w:eastAsia="Times New Roman"/>
                <w:sz w:val="18"/>
                <w:szCs w:val="18"/>
              </w:rPr>
              <w:t>Project</w:t>
            </w:r>
            <w:r w:rsidRPr="00310835">
              <w:rPr>
                <w:rFonts w:eastAsia="Times New Roman"/>
                <w:sz w:val="18"/>
                <w:szCs w:val="18"/>
              </w:rPr>
              <w:t xml:space="preserve"> construction, operation, or decommissioning?</w:t>
            </w:r>
          </w:p>
        </w:tc>
        <w:tc>
          <w:tcPr>
            <w:tcW w:w="833" w:type="dxa"/>
            <w:tcBorders>
              <w:bottom w:val="single" w:sz="4" w:space="0" w:color="auto"/>
            </w:tcBorders>
            <w:shd w:val="clear" w:color="auto" w:fill="auto"/>
          </w:tcPr>
          <w:p w14:paraId="70D34451" w14:textId="4C6AB9D6"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2897A732" w14:textId="77777777" w:rsidTr="00E603E0">
        <w:tc>
          <w:tcPr>
            <w:tcW w:w="8635" w:type="dxa"/>
            <w:tcBorders>
              <w:bottom w:val="single" w:sz="4" w:space="0" w:color="auto"/>
            </w:tcBorders>
            <w:shd w:val="clear" w:color="auto" w:fill="auto"/>
          </w:tcPr>
          <w:p w14:paraId="77FA9F56" w14:textId="77777777" w:rsidR="00F07AAC" w:rsidRPr="00310835" w:rsidRDefault="00F07AAC" w:rsidP="009B349B">
            <w:pPr>
              <w:tabs>
                <w:tab w:val="left" w:pos="585"/>
              </w:tabs>
              <w:spacing w:before="60" w:after="60"/>
              <w:ind w:left="567" w:hanging="567"/>
              <w:rPr>
                <w:rFonts w:eastAsia="Times New Roman"/>
                <w:sz w:val="18"/>
                <w:szCs w:val="18"/>
              </w:rPr>
            </w:pPr>
            <w:r w:rsidRPr="00310835">
              <w:rPr>
                <w:rFonts w:eastAsia="Times New Roman"/>
                <w:sz w:val="18"/>
                <w:szCs w:val="18"/>
              </w:rPr>
              <w:t>3.8</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support for employment or livelihoods that may fail to comply with national and international labor standards (i.e. principles and standards of ILO fundamental conventions)?</w:t>
            </w:r>
            <w:r w:rsidR="008E17BC">
              <w:rPr>
                <w:rFonts w:eastAsia="Times New Roman"/>
                <w:sz w:val="18"/>
                <w:szCs w:val="18"/>
              </w:rPr>
              <w:t xml:space="preserve"> </w:t>
            </w:r>
            <w:r w:rsidRPr="00310835">
              <w:rPr>
                <w:rFonts w:eastAsia="Times New Roman"/>
                <w:sz w:val="18"/>
                <w:szCs w:val="18"/>
              </w:rPr>
              <w:t xml:space="preserve"> </w:t>
            </w:r>
          </w:p>
        </w:tc>
        <w:tc>
          <w:tcPr>
            <w:tcW w:w="833" w:type="dxa"/>
            <w:tcBorders>
              <w:bottom w:val="single" w:sz="4" w:space="0" w:color="auto"/>
            </w:tcBorders>
            <w:shd w:val="clear" w:color="auto" w:fill="auto"/>
          </w:tcPr>
          <w:p w14:paraId="64BFAE89" w14:textId="7546D65A"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032A3BD4" w14:textId="77777777" w:rsidTr="00E603E0">
        <w:tc>
          <w:tcPr>
            <w:tcW w:w="8635" w:type="dxa"/>
            <w:tcBorders>
              <w:bottom w:val="single" w:sz="4" w:space="0" w:color="auto"/>
            </w:tcBorders>
            <w:shd w:val="clear" w:color="auto" w:fill="auto"/>
          </w:tcPr>
          <w:p w14:paraId="5CF5F271" w14:textId="77777777" w:rsidR="00F07AAC" w:rsidRPr="00310835" w:rsidRDefault="00F07AAC" w:rsidP="00CD05E1">
            <w:pPr>
              <w:tabs>
                <w:tab w:val="left" w:pos="585"/>
              </w:tabs>
              <w:spacing w:before="60" w:after="60"/>
              <w:ind w:left="567" w:hanging="567"/>
              <w:rPr>
                <w:rFonts w:eastAsia="Times New Roman"/>
                <w:sz w:val="18"/>
                <w:szCs w:val="18"/>
              </w:rPr>
            </w:pPr>
            <w:r w:rsidRPr="00310835">
              <w:rPr>
                <w:rFonts w:eastAsia="Times New Roman"/>
                <w:sz w:val="18"/>
                <w:szCs w:val="18"/>
              </w:rPr>
              <w:t>3.9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engage security personnel that may pose a potential risk to health and safety</w:t>
            </w:r>
            <w:r>
              <w:rPr>
                <w:rFonts w:eastAsia="Times New Roman"/>
                <w:sz w:val="18"/>
                <w:szCs w:val="18"/>
              </w:rPr>
              <w:t xml:space="preserve"> of communities and/or individuals</w:t>
            </w:r>
            <w:r w:rsidRPr="00310835">
              <w:rPr>
                <w:rFonts w:eastAsia="Times New Roman"/>
                <w:sz w:val="18"/>
                <w:szCs w:val="18"/>
              </w:rPr>
              <w:t xml:space="preserve"> (e.g. due to a lack of adequate training or accountability)?</w:t>
            </w:r>
          </w:p>
        </w:tc>
        <w:tc>
          <w:tcPr>
            <w:tcW w:w="833" w:type="dxa"/>
            <w:tcBorders>
              <w:bottom w:val="single" w:sz="4" w:space="0" w:color="auto"/>
            </w:tcBorders>
            <w:shd w:val="clear" w:color="auto" w:fill="auto"/>
          </w:tcPr>
          <w:p w14:paraId="6262CB9D" w14:textId="6B512CA1"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62B7CD99" w14:textId="77777777" w:rsidTr="00E603E0">
        <w:trPr>
          <w:trHeight w:val="503"/>
        </w:trPr>
        <w:tc>
          <w:tcPr>
            <w:tcW w:w="8635" w:type="dxa"/>
            <w:tcBorders>
              <w:bottom w:val="single" w:sz="4" w:space="0" w:color="auto"/>
            </w:tcBorders>
            <w:shd w:val="clear" w:color="auto" w:fill="DBE5F1" w:themeFill="accent1" w:themeFillTint="33"/>
            <w:vAlign w:val="center"/>
          </w:tcPr>
          <w:p w14:paraId="0645D5D0" w14:textId="77777777" w:rsidR="00F07AAC" w:rsidRPr="00310835" w:rsidRDefault="00F07AAC" w:rsidP="00D273EB">
            <w:pPr>
              <w:tabs>
                <w:tab w:val="left" w:pos="0"/>
                <w:tab w:val="left" w:pos="555"/>
              </w:tabs>
              <w:spacing w:before="60" w:after="60"/>
              <w:rPr>
                <w:rFonts w:eastAsia="Times New Roman"/>
                <w:b/>
                <w:sz w:val="18"/>
                <w:szCs w:val="18"/>
              </w:rPr>
            </w:pPr>
            <w:r w:rsidRPr="00310835">
              <w:rPr>
                <w:rFonts w:eastAsia="Times New Roman"/>
                <w:b/>
                <w:sz w:val="18"/>
                <w:szCs w:val="18"/>
              </w:rPr>
              <w:t>Standard 4: Cultural Heritage</w:t>
            </w:r>
          </w:p>
        </w:tc>
        <w:tc>
          <w:tcPr>
            <w:tcW w:w="833" w:type="dxa"/>
            <w:tcBorders>
              <w:bottom w:val="single" w:sz="4" w:space="0" w:color="auto"/>
            </w:tcBorders>
            <w:shd w:val="clear" w:color="auto" w:fill="DBE5F1" w:themeFill="accent1" w:themeFillTint="33"/>
            <w:vAlign w:val="center"/>
          </w:tcPr>
          <w:p w14:paraId="40283CF8" w14:textId="77777777" w:rsidR="00F07AAC" w:rsidRPr="00310835" w:rsidRDefault="00F07AAC" w:rsidP="00D273EB">
            <w:pPr>
              <w:tabs>
                <w:tab w:val="left" w:pos="585"/>
              </w:tabs>
              <w:spacing w:before="60" w:after="60"/>
              <w:ind w:left="567" w:hanging="567"/>
              <w:rPr>
                <w:rFonts w:eastAsia="Times New Roman"/>
                <w:sz w:val="18"/>
                <w:szCs w:val="18"/>
              </w:rPr>
            </w:pPr>
          </w:p>
        </w:tc>
      </w:tr>
      <w:tr w:rsidR="00F07AAC" w:rsidRPr="00310835" w14:paraId="14325B40" w14:textId="77777777" w:rsidTr="00E603E0">
        <w:tc>
          <w:tcPr>
            <w:tcW w:w="8635" w:type="dxa"/>
            <w:tcBorders>
              <w:bottom w:val="single" w:sz="4" w:space="0" w:color="auto"/>
            </w:tcBorders>
            <w:shd w:val="clear" w:color="auto" w:fill="auto"/>
          </w:tcPr>
          <w:p w14:paraId="40575D7E" w14:textId="77777777" w:rsidR="00F07AAC" w:rsidRPr="00310835" w:rsidRDefault="00F07AAC" w:rsidP="006C7576">
            <w:pPr>
              <w:tabs>
                <w:tab w:val="left" w:pos="585"/>
              </w:tabs>
              <w:spacing w:before="60" w:after="60"/>
              <w:ind w:left="567" w:hanging="567"/>
              <w:rPr>
                <w:rFonts w:eastAsia="Times New Roman"/>
                <w:sz w:val="18"/>
                <w:szCs w:val="18"/>
              </w:rPr>
            </w:pPr>
            <w:r w:rsidRPr="00310835">
              <w:rPr>
                <w:rFonts w:eastAsia="Times New Roman"/>
                <w:sz w:val="18"/>
                <w:szCs w:val="18"/>
              </w:rPr>
              <w:t>4.1</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interventions that would potentially </w:t>
            </w:r>
            <w:r>
              <w:rPr>
                <w:rFonts w:eastAsia="Times New Roman"/>
                <w:sz w:val="18"/>
                <w:szCs w:val="18"/>
              </w:rPr>
              <w:t>adversely impact</w:t>
            </w:r>
            <w:r w:rsidRPr="00310835">
              <w:rPr>
                <w:rFonts w:eastAsia="Times New Roman"/>
                <w:sz w:val="18"/>
                <w:szCs w:val="18"/>
              </w:rPr>
              <w:t xml:space="preserve"> sites, structures, or objects with historical, cultural, artistic, </w:t>
            </w:r>
            <w:r>
              <w:rPr>
                <w:rFonts w:eastAsia="Times New Roman"/>
                <w:sz w:val="18"/>
                <w:szCs w:val="18"/>
              </w:rPr>
              <w:t xml:space="preserve">traditional </w:t>
            </w:r>
            <w:r w:rsidRPr="00310835">
              <w:rPr>
                <w:rFonts w:eastAsia="Times New Roman"/>
                <w:sz w:val="18"/>
                <w:szCs w:val="18"/>
              </w:rPr>
              <w:t>or religious values or intangible forms of culture (e.g. knowledge, innovations, practices)?</w:t>
            </w:r>
            <w:r>
              <w:rPr>
                <w:rFonts w:eastAsia="Times New Roman"/>
                <w:sz w:val="18"/>
                <w:szCs w:val="18"/>
              </w:rPr>
              <w:t xml:space="preserve"> (Note: Projects intended to </w:t>
            </w:r>
            <w:proofErr w:type="gramStart"/>
            <w:r>
              <w:rPr>
                <w:rFonts w:eastAsia="Times New Roman"/>
                <w:sz w:val="18"/>
                <w:szCs w:val="18"/>
              </w:rPr>
              <w:t>protect</w:t>
            </w:r>
            <w:proofErr w:type="gramEnd"/>
            <w:r>
              <w:rPr>
                <w:rFonts w:eastAsia="Times New Roman"/>
                <w:sz w:val="18"/>
                <w:szCs w:val="18"/>
              </w:rPr>
              <w:t xml:space="preserve"> and conserve Cultural Heritage may also have inadvertent adverse impacts)</w:t>
            </w:r>
          </w:p>
        </w:tc>
        <w:tc>
          <w:tcPr>
            <w:tcW w:w="833" w:type="dxa"/>
            <w:tcBorders>
              <w:bottom w:val="single" w:sz="4" w:space="0" w:color="auto"/>
            </w:tcBorders>
            <w:shd w:val="clear" w:color="auto" w:fill="auto"/>
          </w:tcPr>
          <w:p w14:paraId="72AA8EBA" w14:textId="02310C84"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601DBA94" w14:textId="77777777" w:rsidTr="00E603E0">
        <w:tc>
          <w:tcPr>
            <w:tcW w:w="8635" w:type="dxa"/>
            <w:tcBorders>
              <w:bottom w:val="single" w:sz="4" w:space="0" w:color="auto"/>
            </w:tcBorders>
            <w:shd w:val="clear" w:color="auto" w:fill="auto"/>
          </w:tcPr>
          <w:p w14:paraId="6AE36C75" w14:textId="77777777" w:rsidR="00F07AAC" w:rsidRPr="00310835" w:rsidRDefault="00F07AAC" w:rsidP="00D0789F">
            <w:pPr>
              <w:tabs>
                <w:tab w:val="left" w:pos="585"/>
              </w:tabs>
              <w:spacing w:before="60" w:after="60"/>
              <w:ind w:left="567" w:hanging="567"/>
              <w:rPr>
                <w:rFonts w:eastAsia="Times New Roman"/>
                <w:b/>
                <w:sz w:val="18"/>
                <w:szCs w:val="18"/>
              </w:rPr>
            </w:pPr>
            <w:r w:rsidRPr="00310835">
              <w:rPr>
                <w:rFonts w:eastAsia="Times New Roman"/>
                <w:sz w:val="18"/>
                <w:szCs w:val="18"/>
              </w:rPr>
              <w:t>4.2</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propose utilizing tangible and/or intangible forms of cultural heritage for commercial or other purposes?</w:t>
            </w:r>
          </w:p>
        </w:tc>
        <w:tc>
          <w:tcPr>
            <w:tcW w:w="833" w:type="dxa"/>
            <w:tcBorders>
              <w:bottom w:val="single" w:sz="4" w:space="0" w:color="auto"/>
            </w:tcBorders>
            <w:shd w:val="clear" w:color="auto" w:fill="auto"/>
          </w:tcPr>
          <w:p w14:paraId="31C4A5E9" w14:textId="2C5933D1"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3203F4E3" w14:textId="77777777" w:rsidTr="00E603E0">
        <w:trPr>
          <w:trHeight w:val="566"/>
        </w:trPr>
        <w:tc>
          <w:tcPr>
            <w:tcW w:w="8635" w:type="dxa"/>
            <w:tcBorders>
              <w:bottom w:val="single" w:sz="4" w:space="0" w:color="auto"/>
            </w:tcBorders>
            <w:shd w:val="clear" w:color="auto" w:fill="DBE5F1" w:themeFill="accent1" w:themeFillTint="33"/>
            <w:vAlign w:val="center"/>
          </w:tcPr>
          <w:p w14:paraId="6F8B9EEC" w14:textId="5E9EAD90" w:rsidR="00F07AAC" w:rsidRPr="00310835" w:rsidRDefault="00F07AAC" w:rsidP="00575AB4">
            <w:pPr>
              <w:tabs>
                <w:tab w:val="left" w:pos="0"/>
                <w:tab w:val="left" w:pos="555"/>
              </w:tabs>
              <w:spacing w:before="60" w:after="60"/>
              <w:rPr>
                <w:rFonts w:eastAsia="Times New Roman"/>
                <w:b/>
                <w:sz w:val="18"/>
                <w:szCs w:val="18"/>
              </w:rPr>
            </w:pPr>
            <w:r w:rsidRPr="00310835">
              <w:rPr>
                <w:rFonts w:eastAsia="Times New Roman"/>
                <w:b/>
                <w:sz w:val="18"/>
                <w:szCs w:val="18"/>
              </w:rPr>
              <w:t xml:space="preserve">Standard 5: </w:t>
            </w:r>
            <w:r w:rsidR="00575AB4">
              <w:rPr>
                <w:rFonts w:eastAsia="Times New Roman"/>
                <w:b/>
                <w:sz w:val="18"/>
                <w:szCs w:val="18"/>
              </w:rPr>
              <w:t>Displacement and Resettlement</w:t>
            </w:r>
          </w:p>
        </w:tc>
        <w:tc>
          <w:tcPr>
            <w:tcW w:w="833" w:type="dxa"/>
            <w:tcBorders>
              <w:bottom w:val="single" w:sz="4" w:space="0" w:color="auto"/>
            </w:tcBorders>
            <w:shd w:val="clear" w:color="auto" w:fill="DBE5F1" w:themeFill="accent1" w:themeFillTint="33"/>
            <w:vAlign w:val="center"/>
          </w:tcPr>
          <w:p w14:paraId="5A5CB7CC" w14:textId="77777777" w:rsidR="00F07AAC" w:rsidRPr="00310835" w:rsidRDefault="00F07AAC" w:rsidP="00D273EB">
            <w:pPr>
              <w:tabs>
                <w:tab w:val="left" w:pos="585"/>
              </w:tabs>
              <w:spacing w:before="60" w:after="60"/>
              <w:ind w:left="567" w:hanging="567"/>
              <w:rPr>
                <w:rFonts w:eastAsia="Times New Roman"/>
                <w:sz w:val="18"/>
                <w:szCs w:val="18"/>
              </w:rPr>
            </w:pPr>
          </w:p>
        </w:tc>
      </w:tr>
      <w:tr w:rsidR="00F07AAC" w:rsidRPr="00310835" w14:paraId="0069DC11" w14:textId="77777777" w:rsidTr="00E603E0">
        <w:tc>
          <w:tcPr>
            <w:tcW w:w="8635" w:type="dxa"/>
            <w:tcBorders>
              <w:bottom w:val="single" w:sz="4" w:space="0" w:color="auto"/>
            </w:tcBorders>
            <w:shd w:val="clear" w:color="auto" w:fill="auto"/>
          </w:tcPr>
          <w:p w14:paraId="5CD671E5" w14:textId="77777777" w:rsidR="00F07AAC" w:rsidRPr="00310835" w:rsidRDefault="00F07AAC" w:rsidP="00D0789F">
            <w:pPr>
              <w:tabs>
                <w:tab w:val="left" w:pos="585"/>
              </w:tabs>
              <w:spacing w:before="60" w:after="60"/>
              <w:ind w:left="567" w:hanging="567"/>
              <w:rPr>
                <w:rFonts w:eastAsia="Times New Roman"/>
                <w:b/>
                <w:sz w:val="18"/>
                <w:szCs w:val="18"/>
              </w:rPr>
            </w:pPr>
            <w:r w:rsidRPr="00310835">
              <w:rPr>
                <w:sz w:val="18"/>
                <w:szCs w:val="18"/>
                <w:lang w:eastAsia="en-US"/>
              </w:rPr>
              <w:t>5.1</w:t>
            </w:r>
            <w:r w:rsidRPr="00310835">
              <w:rPr>
                <w:sz w:val="18"/>
                <w:szCs w:val="18"/>
                <w:lang w:eastAsia="en-US"/>
              </w:rPr>
              <w:tab/>
            </w:r>
            <w:r w:rsidRPr="00310835">
              <w:rPr>
                <w:rFonts w:eastAsia="Times New Roman"/>
                <w:sz w:val="18"/>
                <w:szCs w:val="18"/>
              </w:rPr>
              <w:t>Would</w:t>
            </w:r>
            <w:r w:rsidRPr="00310835">
              <w:rPr>
                <w:sz w:val="18"/>
                <w:szCs w:val="18"/>
                <w:lang w:eastAsia="en-US"/>
              </w:rPr>
              <w:t xml:space="preserve"> the </w:t>
            </w:r>
            <w:r>
              <w:rPr>
                <w:sz w:val="18"/>
                <w:szCs w:val="18"/>
                <w:lang w:eastAsia="en-US"/>
              </w:rPr>
              <w:t>Project</w:t>
            </w:r>
            <w:r w:rsidRPr="00310835">
              <w:rPr>
                <w:sz w:val="18"/>
                <w:szCs w:val="18"/>
                <w:lang w:eastAsia="en-US"/>
              </w:rPr>
              <w:t xml:space="preserve"> potentially involve </w:t>
            </w:r>
            <w:r w:rsidR="005D1EBB">
              <w:rPr>
                <w:sz w:val="18"/>
                <w:szCs w:val="18"/>
                <w:lang w:eastAsia="en-US"/>
              </w:rPr>
              <w:t xml:space="preserve">temporary or permanent and </w:t>
            </w:r>
            <w:r w:rsidRPr="00310835">
              <w:rPr>
                <w:sz w:val="18"/>
                <w:szCs w:val="18"/>
                <w:lang w:eastAsia="en-US"/>
              </w:rPr>
              <w:t>full or partial physical displacement?</w:t>
            </w:r>
          </w:p>
        </w:tc>
        <w:tc>
          <w:tcPr>
            <w:tcW w:w="833" w:type="dxa"/>
            <w:tcBorders>
              <w:bottom w:val="single" w:sz="4" w:space="0" w:color="auto"/>
            </w:tcBorders>
            <w:shd w:val="clear" w:color="auto" w:fill="auto"/>
          </w:tcPr>
          <w:p w14:paraId="29DC3855" w14:textId="3E3749B1"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472CB117" w14:textId="77777777" w:rsidTr="00E603E0">
        <w:tc>
          <w:tcPr>
            <w:tcW w:w="8635" w:type="dxa"/>
            <w:tcBorders>
              <w:bottom w:val="single" w:sz="4" w:space="0" w:color="auto"/>
            </w:tcBorders>
            <w:shd w:val="clear" w:color="auto" w:fill="auto"/>
          </w:tcPr>
          <w:p w14:paraId="782C1AB7" w14:textId="77777777" w:rsidR="00F07AAC" w:rsidRPr="00310835" w:rsidRDefault="00F07AAC" w:rsidP="005D1EBB">
            <w:pPr>
              <w:tabs>
                <w:tab w:val="left" w:pos="585"/>
              </w:tabs>
              <w:spacing w:before="60" w:after="60"/>
              <w:ind w:left="567" w:hanging="567"/>
              <w:rPr>
                <w:rFonts w:eastAsia="Times New Roman"/>
                <w:b/>
                <w:sz w:val="18"/>
                <w:szCs w:val="18"/>
              </w:rPr>
            </w:pPr>
            <w:r w:rsidRPr="00310835">
              <w:rPr>
                <w:sz w:val="18"/>
                <w:szCs w:val="18"/>
                <w:lang w:eastAsia="en-US"/>
              </w:rPr>
              <w:t>5.2</w:t>
            </w:r>
            <w:r w:rsidRPr="00310835">
              <w:rPr>
                <w:sz w:val="18"/>
                <w:szCs w:val="18"/>
                <w:lang w:eastAsia="en-US"/>
              </w:rPr>
              <w:tab/>
            </w:r>
            <w:r w:rsidR="005D1EBB" w:rsidRPr="00310835">
              <w:rPr>
                <w:rFonts w:eastAsia="Times New Roman"/>
                <w:sz w:val="18"/>
                <w:szCs w:val="18"/>
              </w:rPr>
              <w:t>Would</w:t>
            </w:r>
            <w:r w:rsidR="005D1EBB" w:rsidRPr="00310835">
              <w:rPr>
                <w:sz w:val="18"/>
                <w:szCs w:val="18"/>
                <w:lang w:eastAsia="en-US"/>
              </w:rPr>
              <w:t xml:space="preserve"> the </w:t>
            </w:r>
            <w:r w:rsidR="005D1EBB">
              <w:rPr>
                <w:sz w:val="18"/>
                <w:szCs w:val="18"/>
                <w:lang w:eastAsia="en-US"/>
              </w:rPr>
              <w:t>Project</w:t>
            </w:r>
            <w:r w:rsidR="005D1EBB" w:rsidRPr="00310835">
              <w:rPr>
                <w:sz w:val="18"/>
                <w:szCs w:val="18"/>
                <w:lang w:eastAsia="en-US"/>
              </w:rPr>
              <w:t xml:space="preserve"> possibly result in economic displacement (e.g. loss of assets or access to resources due to land acquisition or access restrictions – even in the absence of physical relocation)?</w:t>
            </w:r>
            <w:r w:rsidR="005D1EBB">
              <w:rPr>
                <w:sz w:val="18"/>
                <w:szCs w:val="18"/>
                <w:lang w:eastAsia="en-US"/>
              </w:rPr>
              <w:t xml:space="preserve"> </w:t>
            </w:r>
          </w:p>
        </w:tc>
        <w:tc>
          <w:tcPr>
            <w:tcW w:w="833" w:type="dxa"/>
            <w:tcBorders>
              <w:bottom w:val="single" w:sz="4" w:space="0" w:color="auto"/>
            </w:tcBorders>
            <w:shd w:val="clear" w:color="auto" w:fill="auto"/>
          </w:tcPr>
          <w:p w14:paraId="4F09D491" w14:textId="71357006"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2FC618B0" w14:textId="77777777" w:rsidTr="00E603E0">
        <w:tc>
          <w:tcPr>
            <w:tcW w:w="8635" w:type="dxa"/>
            <w:tcBorders>
              <w:bottom w:val="single" w:sz="4" w:space="0" w:color="auto"/>
            </w:tcBorders>
            <w:shd w:val="clear" w:color="auto" w:fill="auto"/>
          </w:tcPr>
          <w:p w14:paraId="1892A735" w14:textId="77777777" w:rsidR="00F07AAC" w:rsidRPr="00310835" w:rsidRDefault="00F07AAC" w:rsidP="005D1EBB">
            <w:pPr>
              <w:tabs>
                <w:tab w:val="left" w:pos="585"/>
              </w:tabs>
              <w:spacing w:before="60" w:after="60"/>
              <w:ind w:left="567" w:hanging="567"/>
              <w:rPr>
                <w:sz w:val="18"/>
                <w:szCs w:val="18"/>
                <w:lang w:eastAsia="en-US"/>
              </w:rPr>
            </w:pPr>
            <w:r w:rsidRPr="00310835">
              <w:rPr>
                <w:rFonts w:eastAsia="Times New Roman"/>
                <w:sz w:val="18"/>
                <w:szCs w:val="18"/>
              </w:rPr>
              <w:t>5.3</w:t>
            </w:r>
            <w:r w:rsidRPr="00310835">
              <w:rPr>
                <w:rFonts w:eastAsia="Times New Roman"/>
                <w:sz w:val="18"/>
                <w:szCs w:val="18"/>
              </w:rPr>
              <w:tab/>
            </w:r>
            <w:r w:rsidR="005D1EBB">
              <w:rPr>
                <w:rFonts w:eastAsia="Times New Roman"/>
                <w:sz w:val="18"/>
                <w:szCs w:val="18"/>
              </w:rPr>
              <w:t>Is there a risk that</w:t>
            </w:r>
            <w:r w:rsidR="005D1EBB" w:rsidRPr="001D5AF4">
              <w:rPr>
                <w:rFonts w:eastAsia="Times New Roman"/>
                <w:sz w:val="18"/>
                <w:szCs w:val="18"/>
              </w:rPr>
              <w:t xml:space="preserve"> the </w:t>
            </w:r>
            <w:r w:rsidR="005D1EBB">
              <w:rPr>
                <w:rFonts w:eastAsia="Times New Roman"/>
                <w:sz w:val="18"/>
                <w:szCs w:val="18"/>
              </w:rPr>
              <w:t>Project</w:t>
            </w:r>
            <w:r w:rsidR="005D1EBB" w:rsidRPr="001D5AF4">
              <w:rPr>
                <w:rFonts w:eastAsia="Times New Roman"/>
                <w:sz w:val="18"/>
                <w:szCs w:val="18"/>
              </w:rPr>
              <w:t xml:space="preserve"> </w:t>
            </w:r>
            <w:r w:rsidR="005D1EBB">
              <w:rPr>
                <w:rFonts w:eastAsia="Times New Roman"/>
                <w:sz w:val="18"/>
                <w:szCs w:val="18"/>
              </w:rPr>
              <w:t xml:space="preserve">would lead </w:t>
            </w:r>
            <w:r w:rsidR="005D1EBB" w:rsidRPr="001D5AF4">
              <w:rPr>
                <w:rFonts w:eastAsia="Times New Roman"/>
                <w:sz w:val="18"/>
                <w:szCs w:val="18"/>
              </w:rPr>
              <w:t>to forced evictions</w:t>
            </w:r>
            <w:r w:rsidR="005D1EBB">
              <w:rPr>
                <w:rFonts w:eastAsia="Times New Roman"/>
                <w:sz w:val="18"/>
                <w:szCs w:val="18"/>
              </w:rPr>
              <w:t>?</w:t>
            </w:r>
            <w:r w:rsidR="005D1EBB">
              <w:rPr>
                <w:rStyle w:val="FootnoteReference"/>
                <w:rFonts w:eastAsia="Times New Roman"/>
                <w:szCs w:val="18"/>
              </w:rPr>
              <w:footnoteReference w:id="3"/>
            </w:r>
          </w:p>
        </w:tc>
        <w:tc>
          <w:tcPr>
            <w:tcW w:w="833" w:type="dxa"/>
            <w:tcBorders>
              <w:bottom w:val="single" w:sz="4" w:space="0" w:color="auto"/>
            </w:tcBorders>
            <w:shd w:val="clear" w:color="auto" w:fill="auto"/>
          </w:tcPr>
          <w:p w14:paraId="4D256CA7" w14:textId="6527C866"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7A435FCB" w14:textId="77777777" w:rsidTr="00E603E0">
        <w:tc>
          <w:tcPr>
            <w:tcW w:w="8635" w:type="dxa"/>
            <w:tcBorders>
              <w:bottom w:val="single" w:sz="4" w:space="0" w:color="auto"/>
            </w:tcBorders>
            <w:shd w:val="clear" w:color="auto" w:fill="auto"/>
          </w:tcPr>
          <w:p w14:paraId="5DADDF7E"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5.4</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possibly affect land tenure arrangements and/or community based property rights/customary rights to land</w:t>
            </w:r>
            <w:r>
              <w:rPr>
                <w:rFonts w:eastAsia="Times New Roman"/>
                <w:sz w:val="18"/>
                <w:szCs w:val="18"/>
              </w:rPr>
              <w:t>, territories</w:t>
            </w:r>
            <w:r w:rsidRPr="00310835">
              <w:rPr>
                <w:rFonts w:eastAsia="Times New Roman"/>
                <w:sz w:val="18"/>
                <w:szCs w:val="18"/>
              </w:rPr>
              <w:t xml:space="preserve"> and/or resources? </w:t>
            </w:r>
          </w:p>
        </w:tc>
        <w:tc>
          <w:tcPr>
            <w:tcW w:w="833" w:type="dxa"/>
            <w:tcBorders>
              <w:bottom w:val="single" w:sz="4" w:space="0" w:color="auto"/>
            </w:tcBorders>
            <w:shd w:val="clear" w:color="auto" w:fill="auto"/>
          </w:tcPr>
          <w:p w14:paraId="7263D084" w14:textId="284E3737"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1E0672D4" w14:textId="77777777" w:rsidTr="00E603E0">
        <w:trPr>
          <w:trHeight w:val="584"/>
        </w:trPr>
        <w:tc>
          <w:tcPr>
            <w:tcW w:w="8635" w:type="dxa"/>
            <w:tcBorders>
              <w:bottom w:val="single" w:sz="4" w:space="0" w:color="auto"/>
            </w:tcBorders>
            <w:shd w:val="clear" w:color="auto" w:fill="DBE5F1" w:themeFill="accent1" w:themeFillTint="33"/>
            <w:vAlign w:val="center"/>
          </w:tcPr>
          <w:p w14:paraId="05BEFB17" w14:textId="77777777" w:rsidR="00F07AAC" w:rsidRPr="00310835" w:rsidRDefault="00F07AAC" w:rsidP="009D2D88">
            <w:pPr>
              <w:tabs>
                <w:tab w:val="left" w:pos="0"/>
                <w:tab w:val="left" w:pos="555"/>
              </w:tabs>
              <w:spacing w:before="60" w:after="60"/>
              <w:rPr>
                <w:rFonts w:eastAsia="Times New Roman"/>
                <w:b/>
                <w:sz w:val="18"/>
                <w:szCs w:val="18"/>
              </w:rPr>
            </w:pPr>
            <w:r w:rsidRPr="00310835">
              <w:rPr>
                <w:rFonts w:eastAsia="Times New Roman"/>
                <w:b/>
                <w:sz w:val="18"/>
                <w:szCs w:val="18"/>
              </w:rPr>
              <w:t>Standard 6: Indigenous Peoples</w:t>
            </w:r>
          </w:p>
        </w:tc>
        <w:tc>
          <w:tcPr>
            <w:tcW w:w="833" w:type="dxa"/>
            <w:tcBorders>
              <w:bottom w:val="single" w:sz="4" w:space="0" w:color="auto"/>
            </w:tcBorders>
            <w:shd w:val="clear" w:color="auto" w:fill="DBE5F1" w:themeFill="accent1" w:themeFillTint="33"/>
            <w:vAlign w:val="center"/>
          </w:tcPr>
          <w:p w14:paraId="0AB35D14" w14:textId="77777777" w:rsidR="00F07AAC" w:rsidRPr="00310835" w:rsidRDefault="00F07AAC" w:rsidP="009D2D88">
            <w:pPr>
              <w:tabs>
                <w:tab w:val="left" w:pos="585"/>
              </w:tabs>
              <w:spacing w:before="60" w:after="60"/>
              <w:ind w:left="567" w:hanging="567"/>
              <w:rPr>
                <w:rFonts w:eastAsia="Times New Roman"/>
                <w:sz w:val="18"/>
                <w:szCs w:val="18"/>
              </w:rPr>
            </w:pPr>
          </w:p>
        </w:tc>
      </w:tr>
      <w:tr w:rsidR="00F07AAC" w:rsidRPr="00310835" w14:paraId="5A1ACE55" w14:textId="77777777" w:rsidTr="00E603E0">
        <w:tc>
          <w:tcPr>
            <w:tcW w:w="8635" w:type="dxa"/>
            <w:tcBorders>
              <w:bottom w:val="single" w:sz="4" w:space="0" w:color="auto"/>
            </w:tcBorders>
            <w:shd w:val="clear" w:color="auto" w:fill="auto"/>
          </w:tcPr>
          <w:p w14:paraId="786FE915" w14:textId="77777777" w:rsidR="00F07AAC" w:rsidRPr="00310835" w:rsidRDefault="00F07AAC" w:rsidP="00A01EF5">
            <w:pPr>
              <w:tabs>
                <w:tab w:val="left" w:pos="585"/>
              </w:tabs>
              <w:spacing w:before="60" w:after="60"/>
              <w:ind w:left="567" w:hanging="567"/>
              <w:rPr>
                <w:sz w:val="18"/>
                <w:szCs w:val="18"/>
                <w:lang w:eastAsia="en-US"/>
              </w:rPr>
            </w:pPr>
            <w:r w:rsidRPr="00310835">
              <w:rPr>
                <w:sz w:val="18"/>
                <w:szCs w:val="18"/>
                <w:lang w:eastAsia="en-US"/>
              </w:rPr>
              <w:t>6.1</w:t>
            </w:r>
            <w:r w:rsidRPr="00310835">
              <w:rPr>
                <w:sz w:val="18"/>
                <w:szCs w:val="18"/>
                <w:lang w:eastAsia="en-US"/>
              </w:rPr>
              <w:tab/>
            </w:r>
            <w:r>
              <w:rPr>
                <w:sz w:val="18"/>
                <w:szCs w:val="18"/>
                <w:lang w:eastAsia="en-US"/>
              </w:rPr>
              <w:t>Are indigenous peoples present in the Project area</w:t>
            </w:r>
            <w:r w:rsidR="004E47DD">
              <w:rPr>
                <w:sz w:val="18"/>
                <w:szCs w:val="18"/>
                <w:lang w:eastAsia="en-US"/>
              </w:rPr>
              <w:t xml:space="preserve"> (including Project area of influence)</w:t>
            </w:r>
            <w:r>
              <w:rPr>
                <w:sz w:val="18"/>
                <w:szCs w:val="18"/>
                <w:lang w:eastAsia="en-US"/>
              </w:rPr>
              <w:t>?</w:t>
            </w:r>
          </w:p>
        </w:tc>
        <w:tc>
          <w:tcPr>
            <w:tcW w:w="833" w:type="dxa"/>
            <w:tcBorders>
              <w:bottom w:val="single" w:sz="4" w:space="0" w:color="auto"/>
            </w:tcBorders>
            <w:shd w:val="clear" w:color="auto" w:fill="auto"/>
          </w:tcPr>
          <w:p w14:paraId="784DC210" w14:textId="7AE8B1A5"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4EEF35B7" w14:textId="77777777" w:rsidTr="00E603E0">
        <w:tc>
          <w:tcPr>
            <w:tcW w:w="8635" w:type="dxa"/>
            <w:tcBorders>
              <w:bottom w:val="single" w:sz="4" w:space="0" w:color="auto"/>
            </w:tcBorders>
            <w:shd w:val="clear" w:color="auto" w:fill="auto"/>
          </w:tcPr>
          <w:p w14:paraId="516A69B8" w14:textId="77777777" w:rsidR="00F07AAC" w:rsidRPr="00310835" w:rsidRDefault="00F07AAC" w:rsidP="005A6EDA">
            <w:pPr>
              <w:tabs>
                <w:tab w:val="left" w:pos="585"/>
              </w:tabs>
              <w:spacing w:before="60" w:after="60"/>
              <w:ind w:left="567" w:hanging="567"/>
              <w:rPr>
                <w:sz w:val="18"/>
                <w:szCs w:val="18"/>
                <w:lang w:eastAsia="en-US"/>
              </w:rPr>
            </w:pPr>
            <w:r>
              <w:rPr>
                <w:sz w:val="18"/>
                <w:szCs w:val="18"/>
                <w:lang w:eastAsia="en-US"/>
              </w:rPr>
              <w:t>6.2</w:t>
            </w:r>
            <w:r>
              <w:rPr>
                <w:sz w:val="18"/>
                <w:szCs w:val="18"/>
                <w:lang w:eastAsia="en-US"/>
              </w:rPr>
              <w:tab/>
            </w:r>
            <w:r w:rsidRPr="00310835">
              <w:rPr>
                <w:sz w:val="18"/>
                <w:szCs w:val="18"/>
                <w:lang w:eastAsia="en-US"/>
              </w:rPr>
              <w:t xml:space="preserve">Is it likely that the </w:t>
            </w:r>
            <w:r>
              <w:rPr>
                <w:sz w:val="18"/>
                <w:szCs w:val="18"/>
                <w:lang w:eastAsia="en-US"/>
              </w:rPr>
              <w:t>Project</w:t>
            </w:r>
            <w:r w:rsidRPr="00310835">
              <w:rPr>
                <w:sz w:val="18"/>
                <w:szCs w:val="18"/>
                <w:lang w:eastAsia="en-US"/>
              </w:rPr>
              <w:t xml:space="preserve"> or portions of the </w:t>
            </w:r>
            <w:r>
              <w:rPr>
                <w:sz w:val="18"/>
                <w:szCs w:val="18"/>
                <w:lang w:eastAsia="en-US"/>
              </w:rPr>
              <w:t>Project will be located on lands and territories claimed by indigenous p</w:t>
            </w:r>
            <w:r w:rsidRPr="00310835">
              <w:rPr>
                <w:sz w:val="18"/>
                <w:szCs w:val="18"/>
                <w:lang w:eastAsia="en-US"/>
              </w:rPr>
              <w:t>eoples?</w:t>
            </w:r>
          </w:p>
        </w:tc>
        <w:tc>
          <w:tcPr>
            <w:tcW w:w="833" w:type="dxa"/>
            <w:tcBorders>
              <w:bottom w:val="single" w:sz="4" w:space="0" w:color="auto"/>
            </w:tcBorders>
            <w:shd w:val="clear" w:color="auto" w:fill="auto"/>
          </w:tcPr>
          <w:p w14:paraId="7A66A5AF" w14:textId="4BF40FE9"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w:t>
            </w:r>
          </w:p>
        </w:tc>
      </w:tr>
      <w:tr w:rsidR="00F07AAC" w:rsidRPr="00310835" w14:paraId="2015B0FC" w14:textId="77777777" w:rsidTr="00E603E0">
        <w:tc>
          <w:tcPr>
            <w:tcW w:w="8635" w:type="dxa"/>
            <w:tcBorders>
              <w:bottom w:val="single" w:sz="4" w:space="0" w:color="auto"/>
            </w:tcBorders>
            <w:shd w:val="clear" w:color="auto" w:fill="auto"/>
          </w:tcPr>
          <w:p w14:paraId="49EC9328" w14:textId="064168C0" w:rsidR="00C01EFE" w:rsidRPr="00AB3964" w:rsidRDefault="00F07AAC" w:rsidP="00AB3964">
            <w:pPr>
              <w:tabs>
                <w:tab w:val="left" w:pos="585"/>
              </w:tabs>
              <w:spacing w:before="60" w:after="60"/>
              <w:ind w:left="567" w:hanging="567"/>
              <w:rPr>
                <w:sz w:val="18"/>
                <w:szCs w:val="18"/>
                <w:lang w:eastAsia="en-US"/>
              </w:rPr>
            </w:pPr>
            <w:r>
              <w:rPr>
                <w:sz w:val="18"/>
                <w:szCs w:val="18"/>
                <w:lang w:eastAsia="en-US"/>
              </w:rPr>
              <w:t>6.3</w:t>
            </w:r>
            <w:r w:rsidRPr="00310835">
              <w:rPr>
                <w:sz w:val="18"/>
                <w:szCs w:val="18"/>
                <w:lang w:eastAsia="en-US"/>
              </w:rPr>
              <w:tab/>
              <w:t xml:space="preserve">Would the proposed </w:t>
            </w:r>
            <w:r>
              <w:rPr>
                <w:sz w:val="18"/>
                <w:szCs w:val="18"/>
                <w:lang w:eastAsia="en-US"/>
              </w:rPr>
              <w:t>Project</w:t>
            </w:r>
            <w:r w:rsidRPr="00310835">
              <w:rPr>
                <w:sz w:val="18"/>
                <w:szCs w:val="18"/>
                <w:lang w:eastAsia="en-US"/>
              </w:rPr>
              <w:t xml:space="preserve"> potentially affect the</w:t>
            </w:r>
            <w:r w:rsidR="00C01EFE">
              <w:rPr>
                <w:sz w:val="18"/>
                <w:szCs w:val="18"/>
                <w:lang w:eastAsia="en-US"/>
              </w:rPr>
              <w:t xml:space="preserve"> human</w:t>
            </w:r>
            <w:r w:rsidRPr="00310835">
              <w:rPr>
                <w:sz w:val="18"/>
                <w:szCs w:val="18"/>
                <w:lang w:eastAsia="en-US"/>
              </w:rPr>
              <w:t xml:space="preserve"> ri</w:t>
            </w:r>
            <w:r>
              <w:rPr>
                <w:sz w:val="18"/>
                <w:szCs w:val="18"/>
                <w:lang w:eastAsia="en-US"/>
              </w:rPr>
              <w:t>ghts, lands</w:t>
            </w:r>
            <w:r w:rsidR="00C01EFE">
              <w:rPr>
                <w:sz w:val="18"/>
                <w:szCs w:val="18"/>
                <w:lang w:eastAsia="en-US"/>
              </w:rPr>
              <w:t>, natural resources,</w:t>
            </w:r>
            <w:r>
              <w:rPr>
                <w:sz w:val="18"/>
                <w:szCs w:val="18"/>
                <w:lang w:eastAsia="en-US"/>
              </w:rPr>
              <w:t xml:space="preserve"> territories</w:t>
            </w:r>
            <w:r w:rsidR="00C01EFE">
              <w:rPr>
                <w:sz w:val="18"/>
                <w:szCs w:val="18"/>
                <w:lang w:eastAsia="en-US"/>
              </w:rPr>
              <w:t>, and traditional livelihoods</w:t>
            </w:r>
            <w:r>
              <w:rPr>
                <w:sz w:val="18"/>
                <w:szCs w:val="18"/>
                <w:lang w:eastAsia="en-US"/>
              </w:rPr>
              <w:t xml:space="preserve"> of indigenous p</w:t>
            </w:r>
            <w:r w:rsidR="00C01EFE">
              <w:rPr>
                <w:sz w:val="18"/>
                <w:szCs w:val="18"/>
                <w:lang w:eastAsia="en-US"/>
              </w:rPr>
              <w:t>eoples (regardless of whether indigenous p</w:t>
            </w:r>
            <w:r w:rsidRPr="00310835">
              <w:rPr>
                <w:sz w:val="18"/>
                <w:szCs w:val="18"/>
                <w:lang w:eastAsia="en-US"/>
              </w:rPr>
              <w:t xml:space="preserve">eoples </w:t>
            </w:r>
            <w:r>
              <w:rPr>
                <w:sz w:val="18"/>
                <w:szCs w:val="18"/>
                <w:lang w:eastAsia="en-US"/>
              </w:rPr>
              <w:t>possess the legal titles to such areas</w:t>
            </w:r>
            <w:r w:rsidR="00C01EFE">
              <w:rPr>
                <w:sz w:val="18"/>
                <w:szCs w:val="18"/>
                <w:lang w:eastAsia="en-US"/>
              </w:rPr>
              <w:t>, whether the Project is located within or outside of the lands and territories inhabited by the affected peoples, or whether the indigenous peoples are recognized as indigenous peoples by the country in question</w:t>
            </w:r>
            <w:r w:rsidRPr="00310835">
              <w:rPr>
                <w:sz w:val="18"/>
                <w:szCs w:val="18"/>
                <w:lang w:eastAsia="en-US"/>
              </w:rPr>
              <w:t>)?</w:t>
            </w:r>
            <w:r w:rsidR="00CE012F">
              <w:rPr>
                <w:sz w:val="18"/>
                <w:szCs w:val="18"/>
                <w:lang w:eastAsia="en-US"/>
              </w:rPr>
              <w:t xml:space="preserve"> </w:t>
            </w:r>
          </w:p>
        </w:tc>
        <w:tc>
          <w:tcPr>
            <w:tcW w:w="833" w:type="dxa"/>
            <w:tcBorders>
              <w:bottom w:val="single" w:sz="4" w:space="0" w:color="auto"/>
            </w:tcBorders>
            <w:shd w:val="clear" w:color="auto" w:fill="auto"/>
          </w:tcPr>
          <w:p w14:paraId="13D65208" w14:textId="6D1338FB"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w:t>
            </w:r>
          </w:p>
        </w:tc>
      </w:tr>
      <w:tr w:rsidR="00F07AAC" w:rsidRPr="00310835" w14:paraId="7B8EBF35" w14:textId="77777777" w:rsidTr="00E603E0">
        <w:tc>
          <w:tcPr>
            <w:tcW w:w="8635" w:type="dxa"/>
            <w:tcBorders>
              <w:bottom w:val="single" w:sz="4" w:space="0" w:color="auto"/>
            </w:tcBorders>
            <w:shd w:val="clear" w:color="auto" w:fill="auto"/>
          </w:tcPr>
          <w:p w14:paraId="7B33703C" w14:textId="77777777" w:rsidR="00F07AAC" w:rsidRDefault="00F07AAC" w:rsidP="00286C85">
            <w:pPr>
              <w:tabs>
                <w:tab w:val="left" w:pos="585"/>
              </w:tabs>
              <w:spacing w:before="60" w:after="60"/>
              <w:ind w:left="567" w:hanging="567"/>
              <w:rPr>
                <w:sz w:val="18"/>
                <w:szCs w:val="18"/>
                <w:lang w:eastAsia="en-US"/>
              </w:rPr>
            </w:pPr>
            <w:r>
              <w:rPr>
                <w:sz w:val="18"/>
                <w:szCs w:val="18"/>
                <w:lang w:eastAsia="en-US"/>
              </w:rPr>
              <w:t>6.4</w:t>
            </w:r>
            <w:r>
              <w:rPr>
                <w:sz w:val="18"/>
                <w:szCs w:val="18"/>
                <w:lang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7F65B2F1" w14:textId="157DDF23"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w:t>
            </w:r>
          </w:p>
        </w:tc>
      </w:tr>
      <w:tr w:rsidR="00F07AAC" w:rsidRPr="00310835" w14:paraId="72667D03" w14:textId="77777777" w:rsidTr="00E603E0">
        <w:tc>
          <w:tcPr>
            <w:tcW w:w="8635" w:type="dxa"/>
            <w:tcBorders>
              <w:bottom w:val="single" w:sz="4" w:space="0" w:color="auto"/>
            </w:tcBorders>
            <w:shd w:val="clear" w:color="auto" w:fill="auto"/>
          </w:tcPr>
          <w:p w14:paraId="2E4A579B" w14:textId="3E96BBD2"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5</w:t>
            </w:r>
            <w:r w:rsidRPr="00310835">
              <w:rPr>
                <w:sz w:val="18"/>
                <w:szCs w:val="18"/>
                <w:lang w:eastAsia="en-US"/>
              </w:rPr>
              <w:tab/>
              <w:t xml:space="preserve">Does the proposed </w:t>
            </w:r>
            <w:r>
              <w:rPr>
                <w:sz w:val="18"/>
                <w:szCs w:val="18"/>
                <w:lang w:eastAsia="en-US"/>
              </w:rPr>
              <w:t>Project</w:t>
            </w:r>
            <w:r w:rsidRPr="00310835">
              <w:rPr>
                <w:sz w:val="18"/>
                <w:szCs w:val="18"/>
                <w:lang w:eastAsia="en-US"/>
              </w:rPr>
              <w:t xml:space="preserve"> involve </w:t>
            </w:r>
            <w:r>
              <w:rPr>
                <w:sz w:val="18"/>
                <w:szCs w:val="18"/>
                <w:lang w:eastAsia="en-US"/>
              </w:rPr>
              <w:t xml:space="preserve">the </w:t>
            </w:r>
            <w:r w:rsidRPr="00310835">
              <w:rPr>
                <w:sz w:val="18"/>
                <w:szCs w:val="18"/>
                <w:lang w:eastAsia="en-US"/>
              </w:rPr>
              <w:t xml:space="preserve">utilization and/or commercial development of natural resources on lands and territories claimed by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p>
        </w:tc>
        <w:tc>
          <w:tcPr>
            <w:tcW w:w="833" w:type="dxa"/>
            <w:tcBorders>
              <w:bottom w:val="single" w:sz="4" w:space="0" w:color="auto"/>
            </w:tcBorders>
            <w:shd w:val="clear" w:color="auto" w:fill="auto"/>
          </w:tcPr>
          <w:p w14:paraId="750F98D1" w14:textId="18E5EF33"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w:t>
            </w:r>
          </w:p>
        </w:tc>
      </w:tr>
      <w:tr w:rsidR="00F07AAC" w:rsidRPr="00310835" w14:paraId="5222C2A1" w14:textId="77777777" w:rsidTr="00E603E0">
        <w:tc>
          <w:tcPr>
            <w:tcW w:w="8635" w:type="dxa"/>
            <w:tcBorders>
              <w:bottom w:val="single" w:sz="4" w:space="0" w:color="auto"/>
            </w:tcBorders>
            <w:shd w:val="clear" w:color="auto" w:fill="auto"/>
          </w:tcPr>
          <w:p w14:paraId="60D6DC4A" w14:textId="7DA2F8F8" w:rsidR="00F07AAC" w:rsidRPr="00310835" w:rsidRDefault="00F07AAC" w:rsidP="00C01EFE">
            <w:pPr>
              <w:tabs>
                <w:tab w:val="left" w:pos="585"/>
              </w:tabs>
              <w:spacing w:before="60" w:after="60"/>
              <w:ind w:left="567" w:hanging="567"/>
              <w:rPr>
                <w:sz w:val="18"/>
                <w:szCs w:val="18"/>
                <w:lang w:eastAsia="en-US"/>
              </w:rPr>
            </w:pPr>
            <w:r w:rsidRPr="00310835">
              <w:rPr>
                <w:sz w:val="18"/>
                <w:szCs w:val="18"/>
                <w:lang w:eastAsia="en-US"/>
              </w:rPr>
              <w:t>6</w:t>
            </w:r>
            <w:r>
              <w:rPr>
                <w:sz w:val="18"/>
                <w:szCs w:val="18"/>
                <w:lang w:eastAsia="en-US"/>
              </w:rPr>
              <w:t>.</w:t>
            </w:r>
            <w:r w:rsidR="00C01EFE">
              <w:rPr>
                <w:sz w:val="18"/>
                <w:szCs w:val="18"/>
                <w:lang w:eastAsia="en-US"/>
              </w:rPr>
              <w:t>6</w:t>
            </w:r>
            <w:r w:rsidRPr="00310835">
              <w:rPr>
                <w:sz w:val="18"/>
                <w:szCs w:val="18"/>
                <w:lang w:eastAsia="en-US"/>
              </w:rPr>
              <w:tab/>
              <w:t xml:space="preserve">Is there a potential for </w:t>
            </w:r>
            <w:r w:rsidR="004E47DD">
              <w:rPr>
                <w:sz w:val="18"/>
                <w:szCs w:val="18"/>
                <w:lang w:eastAsia="en-US"/>
              </w:rPr>
              <w:t xml:space="preserve">forced eviction or </w:t>
            </w:r>
            <w:r w:rsidRPr="00310835">
              <w:rPr>
                <w:sz w:val="18"/>
                <w:szCs w:val="18"/>
                <w:lang w:eastAsia="en-US"/>
              </w:rPr>
              <w:t xml:space="preserve">the whole or partial physical or economic displacement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r>
              <w:rPr>
                <w:sz w:val="18"/>
                <w:szCs w:val="18"/>
                <w:lang w:eastAsia="en-US"/>
              </w:rPr>
              <w:t>, including through access restrictions to lands, territories, and resources</w:t>
            </w:r>
            <w:r w:rsidRPr="00310835">
              <w:rPr>
                <w:sz w:val="18"/>
                <w:szCs w:val="18"/>
                <w:lang w:eastAsia="en-US"/>
              </w:rPr>
              <w:t>?</w:t>
            </w:r>
          </w:p>
        </w:tc>
        <w:tc>
          <w:tcPr>
            <w:tcW w:w="833" w:type="dxa"/>
            <w:tcBorders>
              <w:bottom w:val="single" w:sz="4" w:space="0" w:color="auto"/>
            </w:tcBorders>
            <w:shd w:val="clear" w:color="auto" w:fill="auto"/>
          </w:tcPr>
          <w:p w14:paraId="2DCDFAFF" w14:textId="481634D2"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w:t>
            </w:r>
          </w:p>
        </w:tc>
      </w:tr>
      <w:tr w:rsidR="00F07AAC" w:rsidRPr="00310835" w14:paraId="1AA7D1CF" w14:textId="77777777" w:rsidTr="00E603E0">
        <w:tc>
          <w:tcPr>
            <w:tcW w:w="8635" w:type="dxa"/>
            <w:tcBorders>
              <w:bottom w:val="single" w:sz="4" w:space="0" w:color="auto"/>
            </w:tcBorders>
            <w:shd w:val="clear" w:color="auto" w:fill="auto"/>
          </w:tcPr>
          <w:p w14:paraId="1A918AF5" w14:textId="6DA86332"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7</w:t>
            </w:r>
            <w:r w:rsidRPr="00310835">
              <w:rPr>
                <w:sz w:val="18"/>
                <w:szCs w:val="18"/>
                <w:lang w:eastAsia="en-US"/>
              </w:rPr>
              <w:tab/>
            </w:r>
            <w:r>
              <w:rPr>
                <w:sz w:val="18"/>
                <w:szCs w:val="18"/>
                <w:lang w:eastAsia="en-US"/>
              </w:rPr>
              <w:t>Would the</w:t>
            </w:r>
            <w:r w:rsidRPr="00310835">
              <w:rPr>
                <w:sz w:val="18"/>
                <w:szCs w:val="18"/>
                <w:lang w:eastAsia="en-US"/>
              </w:rPr>
              <w:t xml:space="preserve"> </w:t>
            </w:r>
            <w:r>
              <w:rPr>
                <w:sz w:val="18"/>
                <w:szCs w:val="18"/>
                <w:lang w:eastAsia="en-US"/>
              </w:rPr>
              <w:t>Project</w:t>
            </w:r>
            <w:r w:rsidRPr="00310835">
              <w:rPr>
                <w:sz w:val="18"/>
                <w:szCs w:val="18"/>
                <w:lang w:eastAsia="en-US"/>
              </w:rPr>
              <w:t xml:space="preserve"> </w:t>
            </w:r>
            <w:r>
              <w:rPr>
                <w:sz w:val="18"/>
                <w:szCs w:val="18"/>
                <w:lang w:eastAsia="en-US"/>
              </w:rPr>
              <w:t>adversely</w:t>
            </w:r>
            <w:r w:rsidRPr="00310835">
              <w:rPr>
                <w:sz w:val="18"/>
                <w:szCs w:val="18"/>
                <w:lang w:eastAsia="en-US"/>
              </w:rPr>
              <w:t xml:space="preserve"> affect the development priorities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 as defined by them?</w:t>
            </w:r>
          </w:p>
        </w:tc>
        <w:tc>
          <w:tcPr>
            <w:tcW w:w="833" w:type="dxa"/>
            <w:tcBorders>
              <w:bottom w:val="single" w:sz="4" w:space="0" w:color="auto"/>
            </w:tcBorders>
            <w:shd w:val="clear" w:color="auto" w:fill="auto"/>
          </w:tcPr>
          <w:p w14:paraId="5C8CA521" w14:textId="16F52619"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w:t>
            </w:r>
          </w:p>
        </w:tc>
      </w:tr>
      <w:tr w:rsidR="00F07AAC" w:rsidRPr="00310835" w14:paraId="152D4485" w14:textId="77777777" w:rsidTr="00E603E0">
        <w:tc>
          <w:tcPr>
            <w:tcW w:w="8635" w:type="dxa"/>
            <w:tcBorders>
              <w:bottom w:val="single" w:sz="4" w:space="0" w:color="auto"/>
            </w:tcBorders>
            <w:shd w:val="clear" w:color="auto" w:fill="auto"/>
          </w:tcPr>
          <w:p w14:paraId="3328BE7A" w14:textId="4C202B63"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8</w:t>
            </w:r>
            <w:r w:rsidRPr="00310835">
              <w:rPr>
                <w:sz w:val="18"/>
                <w:szCs w:val="18"/>
                <w:lang w:eastAsia="en-US"/>
              </w:rPr>
              <w:tab/>
              <w:t xml:space="preserve">Would the </w:t>
            </w:r>
            <w:r>
              <w:rPr>
                <w:sz w:val="18"/>
                <w:szCs w:val="18"/>
                <w:lang w:eastAsia="en-US"/>
              </w:rPr>
              <w:t>Project</w:t>
            </w:r>
            <w:r w:rsidRPr="00310835">
              <w:rPr>
                <w:sz w:val="18"/>
                <w:szCs w:val="18"/>
                <w:lang w:eastAsia="en-US"/>
              </w:rPr>
              <w:t xml:space="preserve"> potentially affect the physical and cultural survival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p>
        </w:tc>
        <w:tc>
          <w:tcPr>
            <w:tcW w:w="833" w:type="dxa"/>
            <w:tcBorders>
              <w:bottom w:val="single" w:sz="4" w:space="0" w:color="auto"/>
            </w:tcBorders>
            <w:shd w:val="clear" w:color="auto" w:fill="auto"/>
          </w:tcPr>
          <w:p w14:paraId="3D2024B7" w14:textId="55C33D56"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w:t>
            </w:r>
          </w:p>
        </w:tc>
      </w:tr>
      <w:tr w:rsidR="00F07AAC" w:rsidRPr="00310835" w14:paraId="3876E433" w14:textId="77777777" w:rsidTr="00E603E0">
        <w:tc>
          <w:tcPr>
            <w:tcW w:w="8635" w:type="dxa"/>
            <w:tcBorders>
              <w:bottom w:val="single" w:sz="4" w:space="0" w:color="auto"/>
            </w:tcBorders>
            <w:shd w:val="clear" w:color="auto" w:fill="auto"/>
          </w:tcPr>
          <w:p w14:paraId="04AA5319" w14:textId="01B227E8"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lastRenderedPageBreak/>
              <w:t>6.</w:t>
            </w:r>
            <w:r w:rsidR="00C01EFE">
              <w:rPr>
                <w:sz w:val="18"/>
                <w:szCs w:val="18"/>
                <w:lang w:eastAsia="en-US"/>
              </w:rPr>
              <w:t>9</w:t>
            </w:r>
            <w:r w:rsidRPr="00310835">
              <w:rPr>
                <w:sz w:val="18"/>
                <w:szCs w:val="18"/>
                <w:lang w:eastAsia="en-US"/>
              </w:rPr>
              <w:tab/>
              <w:t xml:space="preserve">Would the </w:t>
            </w:r>
            <w:r>
              <w:rPr>
                <w:sz w:val="18"/>
                <w:szCs w:val="18"/>
                <w:lang w:eastAsia="en-US"/>
              </w:rPr>
              <w:t>Project</w:t>
            </w:r>
            <w:r w:rsidRPr="00310835">
              <w:rPr>
                <w:sz w:val="18"/>
                <w:szCs w:val="18"/>
                <w:lang w:eastAsia="en-US"/>
              </w:rPr>
              <w:t xml:space="preserve"> potentially affect the Cultural Heritage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 including through the commercialization or use of their traditional knowledge and practices?</w:t>
            </w:r>
          </w:p>
        </w:tc>
        <w:tc>
          <w:tcPr>
            <w:tcW w:w="833" w:type="dxa"/>
            <w:tcBorders>
              <w:bottom w:val="single" w:sz="4" w:space="0" w:color="auto"/>
            </w:tcBorders>
            <w:shd w:val="clear" w:color="auto" w:fill="auto"/>
          </w:tcPr>
          <w:p w14:paraId="1542A314" w14:textId="3E14E52F"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w:t>
            </w:r>
          </w:p>
        </w:tc>
      </w:tr>
      <w:tr w:rsidR="00F07AAC" w:rsidRPr="00310835" w14:paraId="72A70D4E" w14:textId="77777777" w:rsidTr="00E603E0">
        <w:trPr>
          <w:trHeight w:val="602"/>
        </w:trPr>
        <w:tc>
          <w:tcPr>
            <w:tcW w:w="8635" w:type="dxa"/>
            <w:tcBorders>
              <w:bottom w:val="single" w:sz="4" w:space="0" w:color="auto"/>
            </w:tcBorders>
            <w:shd w:val="clear" w:color="auto" w:fill="DBE5F1" w:themeFill="accent1" w:themeFillTint="33"/>
            <w:vAlign w:val="center"/>
          </w:tcPr>
          <w:p w14:paraId="441D3944" w14:textId="77777777" w:rsidR="00F07AAC" w:rsidRPr="00310835" w:rsidRDefault="00F07AAC" w:rsidP="009D2D88">
            <w:pPr>
              <w:tabs>
                <w:tab w:val="left" w:pos="570"/>
              </w:tabs>
              <w:spacing w:before="120"/>
              <w:rPr>
                <w:rFonts w:eastAsia="Times New Roman"/>
                <w:b/>
                <w:sz w:val="18"/>
                <w:szCs w:val="18"/>
              </w:rPr>
            </w:pPr>
            <w:r w:rsidRPr="00310835">
              <w:rPr>
                <w:rFonts w:eastAsia="Times New Roman"/>
                <w:b/>
                <w:sz w:val="18"/>
                <w:szCs w:val="18"/>
              </w:rPr>
              <w:t>Standard 7: Pollution Prevention and Resource Efficiency</w:t>
            </w:r>
          </w:p>
        </w:tc>
        <w:tc>
          <w:tcPr>
            <w:tcW w:w="833" w:type="dxa"/>
            <w:tcBorders>
              <w:bottom w:val="single" w:sz="4" w:space="0" w:color="auto"/>
            </w:tcBorders>
            <w:shd w:val="clear" w:color="auto" w:fill="DBE5F1" w:themeFill="accent1" w:themeFillTint="33"/>
            <w:vAlign w:val="center"/>
          </w:tcPr>
          <w:p w14:paraId="302ABD25" w14:textId="77777777" w:rsidR="00F07AAC" w:rsidRPr="00310835" w:rsidRDefault="00F07AAC" w:rsidP="009D2D88">
            <w:pPr>
              <w:rPr>
                <w:rFonts w:eastAsia="Times New Roman"/>
                <w:b/>
                <w:i/>
                <w:sz w:val="18"/>
                <w:szCs w:val="18"/>
              </w:rPr>
            </w:pPr>
          </w:p>
        </w:tc>
      </w:tr>
      <w:tr w:rsidR="00F07AAC" w:rsidRPr="00310835" w14:paraId="1113903F" w14:textId="77777777" w:rsidTr="00E603E0">
        <w:tc>
          <w:tcPr>
            <w:tcW w:w="8635" w:type="dxa"/>
            <w:shd w:val="clear" w:color="auto" w:fill="auto"/>
          </w:tcPr>
          <w:p w14:paraId="0DB65383"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7.1</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result in the release of pollutants to the environment due to routine or non-routine circumstances with the potential for adverse local, regional, and/or </w:t>
            </w:r>
            <w:hyperlink w:anchor="TransboundaryImpactsGlossary" w:history="1">
              <w:r w:rsidRPr="00310835">
                <w:rPr>
                  <w:rFonts w:eastAsia="Times New Roman"/>
                  <w:sz w:val="18"/>
                  <w:szCs w:val="18"/>
                </w:rPr>
                <w:t>transboundary impacts</w:t>
              </w:r>
            </w:hyperlink>
            <w:r w:rsidRPr="00310835">
              <w:rPr>
                <w:rFonts w:eastAsia="Times New Roman"/>
                <w:sz w:val="18"/>
                <w:szCs w:val="18"/>
              </w:rPr>
              <w:t xml:space="preserve">? </w:t>
            </w:r>
          </w:p>
        </w:tc>
        <w:tc>
          <w:tcPr>
            <w:tcW w:w="833" w:type="dxa"/>
            <w:shd w:val="clear" w:color="auto" w:fill="auto"/>
          </w:tcPr>
          <w:p w14:paraId="26AE8AE7" w14:textId="192B0332" w:rsidR="00F07AAC" w:rsidRPr="00310835" w:rsidRDefault="005F466A" w:rsidP="00D0789F">
            <w:pPr>
              <w:rPr>
                <w:rFonts w:eastAsia="Times New Roman"/>
                <w:sz w:val="18"/>
                <w:szCs w:val="18"/>
              </w:rPr>
            </w:pPr>
            <w:r>
              <w:rPr>
                <w:rFonts w:eastAsia="Times New Roman"/>
                <w:sz w:val="18"/>
                <w:szCs w:val="18"/>
              </w:rPr>
              <w:t>Yes (</w:t>
            </w:r>
            <w:r w:rsidRPr="005F466A">
              <w:rPr>
                <w:rFonts w:eastAsia="Times New Roman"/>
                <w:sz w:val="13"/>
                <w:szCs w:val="18"/>
              </w:rPr>
              <w:t>minimum)</w:t>
            </w:r>
          </w:p>
        </w:tc>
      </w:tr>
      <w:tr w:rsidR="00F07AAC" w:rsidRPr="00310835" w14:paraId="2BB902A4" w14:textId="77777777" w:rsidTr="00E603E0">
        <w:tc>
          <w:tcPr>
            <w:tcW w:w="8635" w:type="dxa"/>
            <w:tcBorders>
              <w:bottom w:val="single" w:sz="4" w:space="0" w:color="auto"/>
            </w:tcBorders>
            <w:shd w:val="clear" w:color="auto" w:fill="auto"/>
          </w:tcPr>
          <w:p w14:paraId="36916993" w14:textId="77777777" w:rsidR="00F07AAC" w:rsidRPr="00310835" w:rsidRDefault="00F07AAC" w:rsidP="00A043EF">
            <w:pPr>
              <w:tabs>
                <w:tab w:val="left" w:pos="585"/>
              </w:tabs>
              <w:spacing w:before="60" w:after="60"/>
              <w:ind w:left="567" w:hanging="567"/>
              <w:rPr>
                <w:rFonts w:eastAsia="Times New Roman"/>
                <w:sz w:val="18"/>
                <w:szCs w:val="18"/>
              </w:rPr>
            </w:pPr>
            <w:r w:rsidRPr="00310835">
              <w:rPr>
                <w:rFonts w:eastAsia="Times New Roman"/>
                <w:sz w:val="18"/>
                <w:szCs w:val="18"/>
              </w:rPr>
              <w:t>7.2</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potentially result in the generation of waste (bot</w:t>
            </w:r>
            <w:r>
              <w:rPr>
                <w:rFonts w:eastAsia="Times New Roman"/>
                <w:sz w:val="18"/>
                <w:szCs w:val="18"/>
              </w:rPr>
              <w:t>h hazardous and non-hazardous)?</w:t>
            </w:r>
          </w:p>
        </w:tc>
        <w:tc>
          <w:tcPr>
            <w:tcW w:w="833" w:type="dxa"/>
            <w:tcBorders>
              <w:bottom w:val="single" w:sz="4" w:space="0" w:color="auto"/>
            </w:tcBorders>
            <w:shd w:val="clear" w:color="auto" w:fill="auto"/>
          </w:tcPr>
          <w:p w14:paraId="038BF815" w14:textId="02273F93" w:rsidR="00F07AAC" w:rsidRPr="00310835" w:rsidRDefault="005F466A" w:rsidP="00D0789F">
            <w:pPr>
              <w:rPr>
                <w:rFonts w:eastAsia="Times New Roman"/>
                <w:sz w:val="18"/>
                <w:szCs w:val="18"/>
              </w:rPr>
            </w:pPr>
            <w:r>
              <w:rPr>
                <w:rFonts w:eastAsia="Times New Roman"/>
                <w:sz w:val="18"/>
                <w:szCs w:val="18"/>
              </w:rPr>
              <w:t>No</w:t>
            </w:r>
          </w:p>
        </w:tc>
      </w:tr>
      <w:tr w:rsidR="00F07AAC" w:rsidRPr="00310835" w14:paraId="033ABEF6" w14:textId="77777777" w:rsidTr="00E603E0">
        <w:trPr>
          <w:trHeight w:val="402"/>
        </w:trPr>
        <w:tc>
          <w:tcPr>
            <w:tcW w:w="8635" w:type="dxa"/>
            <w:tcBorders>
              <w:bottom w:val="single" w:sz="4" w:space="0" w:color="auto"/>
            </w:tcBorders>
            <w:shd w:val="clear" w:color="auto" w:fill="auto"/>
          </w:tcPr>
          <w:p w14:paraId="6A8C947C" w14:textId="1D77B97E" w:rsidR="00F07AAC" w:rsidRPr="00310835" w:rsidRDefault="00F07AAC" w:rsidP="00AB3964">
            <w:pPr>
              <w:tabs>
                <w:tab w:val="left" w:pos="585"/>
              </w:tabs>
              <w:spacing w:before="60" w:after="60"/>
              <w:ind w:left="567" w:hanging="567"/>
              <w:rPr>
                <w:rFonts w:eastAsia="Times New Roman"/>
                <w:sz w:val="18"/>
                <w:szCs w:val="18"/>
              </w:rPr>
            </w:pPr>
            <w:r w:rsidRPr="00310835">
              <w:rPr>
                <w:rFonts w:eastAsia="Times New Roman"/>
                <w:sz w:val="18"/>
                <w:szCs w:val="18"/>
              </w:rPr>
              <w:t>7.3</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potentially involve the manufacture, trade, release, and/or use of hazardous chemicals and/or materials? Does the </w:t>
            </w:r>
            <w:r>
              <w:rPr>
                <w:rFonts w:eastAsia="Times New Roman"/>
                <w:sz w:val="18"/>
                <w:szCs w:val="18"/>
              </w:rPr>
              <w:t>Project</w:t>
            </w:r>
            <w:r w:rsidRPr="00310835">
              <w:rPr>
                <w:rFonts w:eastAsia="Times New Roman"/>
                <w:sz w:val="18"/>
                <w:szCs w:val="18"/>
              </w:rPr>
              <w:t xml:space="preserve"> propose use of chemicals or materials subject to int</w:t>
            </w:r>
            <w:r>
              <w:rPr>
                <w:rFonts w:eastAsia="Times New Roman"/>
                <w:sz w:val="18"/>
                <w:szCs w:val="18"/>
              </w:rPr>
              <w:t>ernational bans or phase-outs?</w:t>
            </w:r>
          </w:p>
        </w:tc>
        <w:tc>
          <w:tcPr>
            <w:tcW w:w="833" w:type="dxa"/>
            <w:tcBorders>
              <w:bottom w:val="single" w:sz="4" w:space="0" w:color="auto"/>
            </w:tcBorders>
            <w:shd w:val="clear" w:color="auto" w:fill="auto"/>
          </w:tcPr>
          <w:p w14:paraId="2E2958A7" w14:textId="476B6D0E" w:rsidR="00F07AAC" w:rsidRPr="00310835" w:rsidRDefault="005F466A" w:rsidP="00D0789F">
            <w:pPr>
              <w:rPr>
                <w:rFonts w:eastAsia="Times New Roman"/>
                <w:sz w:val="18"/>
                <w:szCs w:val="18"/>
              </w:rPr>
            </w:pPr>
            <w:r>
              <w:rPr>
                <w:rFonts w:eastAsia="Times New Roman"/>
                <w:sz w:val="18"/>
                <w:szCs w:val="18"/>
              </w:rPr>
              <w:t>No</w:t>
            </w:r>
          </w:p>
        </w:tc>
      </w:tr>
      <w:tr w:rsidR="00F07AAC" w:rsidRPr="00310835" w14:paraId="05F84814" w14:textId="77777777" w:rsidTr="00E603E0">
        <w:tc>
          <w:tcPr>
            <w:tcW w:w="8635" w:type="dxa"/>
            <w:tcBorders>
              <w:bottom w:val="single" w:sz="4" w:space="0" w:color="auto"/>
            </w:tcBorders>
            <w:shd w:val="clear" w:color="auto" w:fill="auto"/>
          </w:tcPr>
          <w:p w14:paraId="7FBC90FF" w14:textId="77777777" w:rsidR="00F07AAC" w:rsidRPr="00310835" w:rsidRDefault="00F07AAC" w:rsidP="00A043EF">
            <w:pPr>
              <w:tabs>
                <w:tab w:val="left" w:pos="585"/>
              </w:tabs>
              <w:spacing w:before="60" w:after="60"/>
              <w:ind w:left="567" w:hanging="567"/>
              <w:rPr>
                <w:rFonts w:eastAsia="Times New Roman"/>
                <w:sz w:val="18"/>
                <w:szCs w:val="18"/>
              </w:rPr>
            </w:pPr>
            <w:r w:rsidRPr="00310835">
              <w:rPr>
                <w:rFonts w:eastAsia="Times New Roman"/>
                <w:sz w:val="18"/>
                <w:szCs w:val="18"/>
              </w:rPr>
              <w:t xml:space="preserve">7.4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involve the application of pesticides that </w:t>
            </w:r>
            <w:r>
              <w:rPr>
                <w:rFonts w:eastAsia="Times New Roman"/>
                <w:sz w:val="18"/>
                <w:szCs w:val="18"/>
              </w:rPr>
              <w:t xml:space="preserve">may </w:t>
            </w:r>
            <w:r w:rsidRPr="00310835">
              <w:rPr>
                <w:rFonts w:eastAsia="Times New Roman"/>
                <w:sz w:val="18"/>
                <w:szCs w:val="18"/>
              </w:rPr>
              <w:t>have a negative effect on the environment or human health?</w:t>
            </w:r>
          </w:p>
        </w:tc>
        <w:tc>
          <w:tcPr>
            <w:tcW w:w="833" w:type="dxa"/>
            <w:tcBorders>
              <w:bottom w:val="single" w:sz="4" w:space="0" w:color="auto"/>
            </w:tcBorders>
            <w:shd w:val="clear" w:color="auto" w:fill="auto"/>
          </w:tcPr>
          <w:p w14:paraId="0013783C" w14:textId="5BBB0785"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673E3722" w14:textId="77777777" w:rsidTr="00E603E0">
        <w:tc>
          <w:tcPr>
            <w:tcW w:w="8635" w:type="dxa"/>
            <w:tcBorders>
              <w:bottom w:val="single" w:sz="4" w:space="0" w:color="auto"/>
            </w:tcBorders>
            <w:shd w:val="clear" w:color="auto" w:fill="auto"/>
          </w:tcPr>
          <w:p w14:paraId="20F1D62D" w14:textId="77777777" w:rsidR="00F07AAC" w:rsidRPr="00310835" w:rsidRDefault="00F07AAC" w:rsidP="00A043EF">
            <w:pPr>
              <w:tabs>
                <w:tab w:val="left" w:pos="585"/>
              </w:tabs>
              <w:spacing w:before="60" w:after="60"/>
              <w:ind w:left="567" w:hanging="567"/>
              <w:rPr>
                <w:rFonts w:eastAsia="Times New Roman"/>
                <w:sz w:val="18"/>
                <w:szCs w:val="18"/>
              </w:rPr>
            </w:pPr>
            <w:r w:rsidRPr="00310835">
              <w:rPr>
                <w:rFonts w:eastAsia="Times New Roman"/>
                <w:sz w:val="18"/>
                <w:szCs w:val="18"/>
              </w:rPr>
              <w:t>7.5</w:t>
            </w:r>
            <w:r w:rsidRPr="00310835">
              <w:rPr>
                <w:rFonts w:eastAsia="Times New Roman"/>
                <w:sz w:val="18"/>
                <w:szCs w:val="18"/>
              </w:rPr>
              <w:tab/>
            </w:r>
            <w:r>
              <w:rPr>
                <w:rFonts w:eastAsia="Times New Roman"/>
                <w:sz w:val="18"/>
                <w:szCs w:val="18"/>
              </w:rPr>
              <w:t>Does the Project include</w:t>
            </w:r>
            <w:r w:rsidRPr="00310835">
              <w:rPr>
                <w:rFonts w:eastAsia="Times New Roman"/>
                <w:sz w:val="18"/>
                <w:szCs w:val="18"/>
              </w:rPr>
              <w:t xml:space="preserve"> activities that require significant consumption of raw materials, energy, and/or water</w:t>
            </w:r>
            <w:r>
              <w:rPr>
                <w:rFonts w:eastAsia="Times New Roman"/>
                <w:sz w:val="18"/>
                <w:szCs w:val="18"/>
              </w:rPr>
              <w:t xml:space="preserve">? </w:t>
            </w:r>
          </w:p>
        </w:tc>
        <w:tc>
          <w:tcPr>
            <w:tcW w:w="833" w:type="dxa"/>
            <w:tcBorders>
              <w:bottom w:val="single" w:sz="4" w:space="0" w:color="auto"/>
            </w:tcBorders>
            <w:shd w:val="clear" w:color="auto" w:fill="auto"/>
          </w:tcPr>
          <w:p w14:paraId="78B2323D" w14:textId="3366FA1C" w:rsidR="00F07AAC" w:rsidRPr="00310835" w:rsidRDefault="005F466A" w:rsidP="00D0789F">
            <w:pPr>
              <w:tabs>
                <w:tab w:val="left" w:pos="585"/>
              </w:tabs>
              <w:spacing w:before="60" w:after="60"/>
              <w:ind w:left="567" w:hanging="567"/>
              <w:rPr>
                <w:rFonts w:eastAsia="Times New Roman"/>
                <w:sz w:val="18"/>
                <w:szCs w:val="18"/>
              </w:rPr>
            </w:pPr>
            <w:r>
              <w:rPr>
                <w:rFonts w:eastAsia="Times New Roman"/>
                <w:sz w:val="18"/>
                <w:szCs w:val="18"/>
              </w:rPr>
              <w:t>No</w:t>
            </w:r>
          </w:p>
        </w:tc>
      </w:tr>
    </w:tbl>
    <w:p w14:paraId="18BB92C3" w14:textId="77777777" w:rsidR="003E786B" w:rsidRPr="009C0657" w:rsidRDefault="003E786B" w:rsidP="008C711F">
      <w:pPr>
        <w:pStyle w:val="Heading1"/>
        <w:numPr>
          <w:ilvl w:val="0"/>
          <w:numId w:val="0"/>
        </w:numPr>
        <w:rPr>
          <w:szCs w:val="20"/>
        </w:rPr>
      </w:pPr>
    </w:p>
    <w:sectPr w:rsidR="003E786B" w:rsidRPr="009C0657" w:rsidSect="00242A8D">
      <w:footerReference w:type="even" r:id="rId14"/>
      <w:footerReference w:type="default" r:id="rId15"/>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CFAE8C" w14:textId="77777777" w:rsidR="00AA67F2" w:rsidRDefault="00AA67F2" w:rsidP="00323A56">
      <w:r>
        <w:separator/>
      </w:r>
    </w:p>
  </w:endnote>
  <w:endnote w:type="continuationSeparator" w:id="0">
    <w:p w14:paraId="0408A4E9" w14:textId="77777777" w:rsidR="00AA67F2" w:rsidRDefault="00AA67F2" w:rsidP="00323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ヒラギノ角ゴ Pro W3">
    <w:charset w:val="80"/>
    <w:family w:val="swiss"/>
    <w:pitch w:val="variable"/>
    <w:sig w:usb0="E00002FF" w:usb1="7AC7FFFF" w:usb2="00000012" w:usb3="00000000" w:csb0="0002000D" w:csb1="00000000"/>
  </w:font>
  <w:font w:name="Times">
    <w:panose1 w:val="02020603050405020304"/>
    <w:charset w:val="00"/>
    <w:family w:val="auto"/>
    <w:pitch w:val="variable"/>
    <w:sig w:usb0="E00002FF" w:usb1="5000205A" w:usb2="00000000" w:usb3="00000000" w:csb0="0000019F" w:csb1="00000000"/>
  </w:font>
  <w:font w:name="Gill Sans">
    <w:charset w:val="B1"/>
    <w:family w:val="swiss"/>
    <w:pitch w:val="variable"/>
    <w:sig w:usb0="80000A67" w:usb1="00000000" w:usb2="00000000" w:usb3="00000000" w:csb0="000001F7" w:csb1="00000000"/>
  </w:font>
  <w:font w:name="Lucida Grande">
    <w:charset w:val="00"/>
    <w:family w:val="swiss"/>
    <w:pitch w:val="variable"/>
    <w:sig w:usb0="E1000AEF" w:usb1="5000A1FF" w:usb2="00000000" w:usb3="00000000" w:csb0="000001BF" w:csb1="00000000"/>
  </w:font>
  <w:font w:name="Minion Pro">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enlo Bold">
    <w:altName w:val="DokChampa"/>
    <w:charset w:val="00"/>
    <w:family w:val="modern"/>
    <w:pitch w:val="fixed"/>
    <w:sig w:usb0="E60022FF"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B11A30" w14:textId="77777777" w:rsidR="00683593" w:rsidRDefault="00683593"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468FEE" w14:textId="77777777" w:rsidR="00683593" w:rsidRDefault="00683593" w:rsidP="00242A8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205379" w14:textId="77777777" w:rsidR="00683593" w:rsidRDefault="00683593"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D77F5">
      <w:rPr>
        <w:rStyle w:val="PageNumber"/>
        <w:noProof/>
      </w:rPr>
      <w:t>7</w:t>
    </w:r>
    <w:r>
      <w:rPr>
        <w:rStyle w:val="PageNumber"/>
      </w:rPr>
      <w:fldChar w:fldCharType="end"/>
    </w:r>
  </w:p>
  <w:p w14:paraId="642F0858" w14:textId="77777777" w:rsidR="00683593" w:rsidRDefault="00683593" w:rsidP="00242A8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BC25A9" w14:textId="77777777" w:rsidR="00AA67F2" w:rsidRDefault="00AA67F2" w:rsidP="00323A56">
      <w:r>
        <w:separator/>
      </w:r>
    </w:p>
  </w:footnote>
  <w:footnote w:type="continuationSeparator" w:id="0">
    <w:p w14:paraId="196F55BB" w14:textId="77777777" w:rsidR="00AA67F2" w:rsidRDefault="00AA67F2" w:rsidP="00323A56">
      <w:r>
        <w:continuationSeparator/>
      </w:r>
    </w:p>
  </w:footnote>
  <w:footnote w:id="1">
    <w:p w14:paraId="615D3E1A" w14:textId="77777777" w:rsidR="00683593" w:rsidRPr="00BC30D4" w:rsidRDefault="00683593" w:rsidP="006C7126">
      <w:pPr>
        <w:pStyle w:val="FootnoteText"/>
        <w:rPr>
          <w:sz w:val="16"/>
        </w:rPr>
      </w:pPr>
      <w:r w:rsidRPr="00BC30D4">
        <w:rPr>
          <w:rStyle w:val="FootnoteReference"/>
          <w:sz w:val="16"/>
        </w:rPr>
        <w:footnoteRef/>
      </w:r>
      <w:r w:rsidRPr="00BC30D4">
        <w:rPr>
          <w:sz w:val="16"/>
        </w:rPr>
        <w:t xml:space="preserve"> Prohibited </w:t>
      </w:r>
      <w:r w:rsidRPr="00BC30D4">
        <w:rPr>
          <w:sz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BC30D4">
        <w:rPr>
          <w:sz w:val="16"/>
        </w:rPr>
        <w:t>References to “women and men” or similar is understood to include women and men, boys and girls, and other groups discriminated against based on their gender identities, such as transgender people and transsexuals.</w:t>
      </w:r>
    </w:p>
  </w:footnote>
  <w:footnote w:id="2">
    <w:p w14:paraId="51244BE1" w14:textId="4F6506F3" w:rsidR="00683593" w:rsidRPr="00BC30D4" w:rsidRDefault="00683593" w:rsidP="00AC56E1">
      <w:pPr>
        <w:spacing w:before="60" w:after="60"/>
        <w:rPr>
          <w:sz w:val="16"/>
          <w:szCs w:val="18"/>
        </w:rPr>
      </w:pPr>
      <w:r w:rsidRPr="00BC30D4">
        <w:rPr>
          <w:sz w:val="18"/>
          <w:vertAlign w:val="superscript"/>
        </w:rPr>
        <w:footnoteRef/>
      </w:r>
      <w:r w:rsidRPr="00BC30D4">
        <w:rPr>
          <w:sz w:val="16"/>
          <w:szCs w:val="18"/>
        </w:rPr>
        <w:t xml:space="preserve"> In regards to CO</w:t>
      </w:r>
      <w:r w:rsidRPr="00BC30D4">
        <w:rPr>
          <w:sz w:val="16"/>
          <w:szCs w:val="18"/>
          <w:vertAlign w:val="subscript"/>
        </w:rPr>
        <w:t>2</w:t>
      </w:r>
      <w:r w:rsidR="00655C9A" w:rsidRPr="00BC30D4">
        <w:rPr>
          <w:sz w:val="16"/>
          <w:szCs w:val="18"/>
          <w:vertAlign w:val="subscript"/>
        </w:rPr>
        <w:t>,</w:t>
      </w:r>
      <w:r w:rsidRPr="00BC30D4">
        <w:rPr>
          <w:sz w:val="16"/>
          <w:szCs w:val="18"/>
        </w:rPr>
        <w:t xml:space="preserve"> ‘significant emissions’ corresponds generally to </w:t>
      </w:r>
      <w:r w:rsidRPr="00AB3964">
        <w:rPr>
          <w:b/>
          <w:sz w:val="16"/>
          <w:szCs w:val="18"/>
        </w:rPr>
        <w:t>more than 25,000 tons per year</w:t>
      </w:r>
      <w:r w:rsidRPr="00BC30D4">
        <w:rPr>
          <w:sz w:val="16"/>
          <w:szCs w:val="18"/>
        </w:rPr>
        <w:t xml:space="preserve"> (from both direct and indirect sources]</w:t>
      </w:r>
      <w:r w:rsidR="00BC30D4">
        <w:rPr>
          <w:sz w:val="16"/>
          <w:szCs w:val="18"/>
        </w:rPr>
        <w:t>.</w:t>
      </w:r>
    </w:p>
  </w:footnote>
  <w:footnote w:id="3">
    <w:p w14:paraId="787FC7CF" w14:textId="77777777" w:rsidR="00683593" w:rsidRPr="00BC30D4" w:rsidRDefault="00683593" w:rsidP="005D1EBB">
      <w:pPr>
        <w:pStyle w:val="FootnoteText"/>
        <w:rPr>
          <w:sz w:val="16"/>
        </w:rPr>
      </w:pPr>
      <w:r w:rsidRPr="00BC30D4">
        <w:rPr>
          <w:rStyle w:val="FootnoteReference"/>
          <w:sz w:val="16"/>
        </w:rPr>
        <w:footnoteRef/>
      </w:r>
      <w:r w:rsidRPr="00BC30D4">
        <w:rPr>
          <w:sz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6256994"/>
    <w:multiLevelType w:val="multilevel"/>
    <w:tmpl w:val="27DEE6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2C59C5"/>
    <w:multiLevelType w:val="hybridMultilevel"/>
    <w:tmpl w:val="456A4728"/>
    <w:lvl w:ilvl="0" w:tplc="6856408E">
      <w:numFmt w:val="bullet"/>
      <w:lvlText w:val="-"/>
      <w:lvlJc w:val="left"/>
      <w:pPr>
        <w:ind w:left="440" w:hanging="44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19062D87"/>
    <w:multiLevelType w:val="hybridMultilevel"/>
    <w:tmpl w:val="8F80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622FA4"/>
    <w:multiLevelType w:val="hybridMultilevel"/>
    <w:tmpl w:val="A2B6B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052344"/>
    <w:multiLevelType w:val="hybridMultilevel"/>
    <w:tmpl w:val="66600248"/>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443B7F"/>
    <w:multiLevelType w:val="hybridMultilevel"/>
    <w:tmpl w:val="7ED4F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541211"/>
    <w:multiLevelType w:val="hybridMultilevel"/>
    <w:tmpl w:val="9F667F2C"/>
    <w:lvl w:ilvl="0" w:tplc="0409001B">
      <w:start w:val="1"/>
      <w:numFmt w:val="lowerRoman"/>
      <w:lvlText w:val="%1."/>
      <w:lvlJc w:val="right"/>
      <w:pPr>
        <w:ind w:left="731" w:hanging="360"/>
      </w:pPr>
      <w:rPr>
        <w:rFonts w:hint="default"/>
      </w:rPr>
    </w:lvl>
    <w:lvl w:ilvl="1" w:tplc="04090003" w:tentative="1">
      <w:start w:val="1"/>
      <w:numFmt w:val="bullet"/>
      <w:lvlText w:val="o"/>
      <w:lvlJc w:val="left"/>
      <w:pPr>
        <w:ind w:left="1451" w:hanging="360"/>
      </w:pPr>
      <w:rPr>
        <w:rFonts w:ascii="Courier New" w:hAnsi="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11" w15:restartNumberingAfterBreak="0">
    <w:nsid w:val="34821F01"/>
    <w:multiLevelType w:val="hybridMultilevel"/>
    <w:tmpl w:val="3E0CDD6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D193B4D"/>
    <w:multiLevelType w:val="hybridMultilevel"/>
    <w:tmpl w:val="6B92602C"/>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4"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CB26136"/>
    <w:multiLevelType w:val="hybridMultilevel"/>
    <w:tmpl w:val="3D02E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E692846"/>
    <w:multiLevelType w:val="hybridMultilevel"/>
    <w:tmpl w:val="F9327B4A"/>
    <w:lvl w:ilvl="0" w:tplc="6856408E">
      <w:numFmt w:val="bullet"/>
      <w:lvlText w:val="-"/>
      <w:lvlJc w:val="left"/>
      <w:pPr>
        <w:ind w:left="800" w:hanging="44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F3212F8"/>
    <w:multiLevelType w:val="hybridMultilevel"/>
    <w:tmpl w:val="DB82B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250D8"/>
    <w:multiLevelType w:val="hybridMultilevel"/>
    <w:tmpl w:val="596C0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5"/>
  </w:num>
  <w:num w:numId="3">
    <w:abstractNumId w:val="3"/>
  </w:num>
  <w:num w:numId="4">
    <w:abstractNumId w:val="0"/>
  </w:num>
  <w:num w:numId="5">
    <w:abstractNumId w:val="14"/>
  </w:num>
  <w:num w:numId="6">
    <w:abstractNumId w:val="19"/>
  </w:num>
  <w:num w:numId="7">
    <w:abstractNumId w:val="18"/>
  </w:num>
  <w:num w:numId="8">
    <w:abstractNumId w:val="11"/>
  </w:num>
  <w:num w:numId="9">
    <w:abstractNumId w:val="16"/>
  </w:num>
  <w:num w:numId="10">
    <w:abstractNumId w:val="13"/>
  </w:num>
  <w:num w:numId="11">
    <w:abstractNumId w:val="8"/>
  </w:num>
  <w:num w:numId="12">
    <w:abstractNumId w:val="20"/>
  </w:num>
  <w:num w:numId="13">
    <w:abstractNumId w:val="6"/>
  </w:num>
  <w:num w:numId="14">
    <w:abstractNumId w:val="5"/>
  </w:num>
  <w:num w:numId="15">
    <w:abstractNumId w:val="7"/>
  </w:num>
  <w:num w:numId="16">
    <w:abstractNumId w:val="10"/>
  </w:num>
  <w:num w:numId="17">
    <w:abstractNumId w:val="12"/>
  </w:num>
  <w:num w:numId="18">
    <w:abstractNumId w:val="2"/>
  </w:num>
  <w:num w:numId="19">
    <w:abstractNumId w:val="14"/>
  </w:num>
  <w:num w:numId="20">
    <w:abstractNumId w:val="9"/>
  </w:num>
  <w:num w:numId="21">
    <w:abstractNumId w:val="17"/>
  </w:num>
  <w:num w:numId="22">
    <w:abstractNumId w:val="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83C"/>
    <w:rsid w:val="00000814"/>
    <w:rsid w:val="00000833"/>
    <w:rsid w:val="000008E8"/>
    <w:rsid w:val="00000EF8"/>
    <w:rsid w:val="000013C3"/>
    <w:rsid w:val="00002E58"/>
    <w:rsid w:val="0000301F"/>
    <w:rsid w:val="000037E9"/>
    <w:rsid w:val="00006878"/>
    <w:rsid w:val="0000756E"/>
    <w:rsid w:val="00010326"/>
    <w:rsid w:val="00011986"/>
    <w:rsid w:val="000119F7"/>
    <w:rsid w:val="000121A9"/>
    <w:rsid w:val="00012530"/>
    <w:rsid w:val="000138C1"/>
    <w:rsid w:val="0001415F"/>
    <w:rsid w:val="00014566"/>
    <w:rsid w:val="000147C3"/>
    <w:rsid w:val="00014CEE"/>
    <w:rsid w:val="00016C74"/>
    <w:rsid w:val="00016EB1"/>
    <w:rsid w:val="00016F69"/>
    <w:rsid w:val="0002095F"/>
    <w:rsid w:val="000216CE"/>
    <w:rsid w:val="00021F09"/>
    <w:rsid w:val="00022090"/>
    <w:rsid w:val="000223B7"/>
    <w:rsid w:val="00022EAC"/>
    <w:rsid w:val="00023524"/>
    <w:rsid w:val="000239E4"/>
    <w:rsid w:val="00023D86"/>
    <w:rsid w:val="000244A8"/>
    <w:rsid w:val="000247A3"/>
    <w:rsid w:val="0002489F"/>
    <w:rsid w:val="00024931"/>
    <w:rsid w:val="0002525B"/>
    <w:rsid w:val="0002600B"/>
    <w:rsid w:val="000308CD"/>
    <w:rsid w:val="00030953"/>
    <w:rsid w:val="00030E17"/>
    <w:rsid w:val="00031272"/>
    <w:rsid w:val="000332BE"/>
    <w:rsid w:val="00034B7A"/>
    <w:rsid w:val="00034D9C"/>
    <w:rsid w:val="0003507E"/>
    <w:rsid w:val="00035121"/>
    <w:rsid w:val="000358D0"/>
    <w:rsid w:val="00035F4F"/>
    <w:rsid w:val="000366FB"/>
    <w:rsid w:val="000369E5"/>
    <w:rsid w:val="00037A50"/>
    <w:rsid w:val="00037B74"/>
    <w:rsid w:val="00037CDA"/>
    <w:rsid w:val="00041379"/>
    <w:rsid w:val="000421A9"/>
    <w:rsid w:val="00042870"/>
    <w:rsid w:val="00042890"/>
    <w:rsid w:val="00042933"/>
    <w:rsid w:val="00042F55"/>
    <w:rsid w:val="0004328C"/>
    <w:rsid w:val="00043B8D"/>
    <w:rsid w:val="00043CAF"/>
    <w:rsid w:val="00044DBD"/>
    <w:rsid w:val="00044EAE"/>
    <w:rsid w:val="00045A76"/>
    <w:rsid w:val="00045C51"/>
    <w:rsid w:val="000464FE"/>
    <w:rsid w:val="00046EEC"/>
    <w:rsid w:val="00047112"/>
    <w:rsid w:val="000500E4"/>
    <w:rsid w:val="0005099F"/>
    <w:rsid w:val="00051128"/>
    <w:rsid w:val="00051957"/>
    <w:rsid w:val="000531C0"/>
    <w:rsid w:val="0005325E"/>
    <w:rsid w:val="000549C4"/>
    <w:rsid w:val="000578F9"/>
    <w:rsid w:val="0006060C"/>
    <w:rsid w:val="00061918"/>
    <w:rsid w:val="00062C44"/>
    <w:rsid w:val="00062E02"/>
    <w:rsid w:val="00063EB6"/>
    <w:rsid w:val="000640EA"/>
    <w:rsid w:val="000648B2"/>
    <w:rsid w:val="00064C47"/>
    <w:rsid w:val="00065E4A"/>
    <w:rsid w:val="00066AEB"/>
    <w:rsid w:val="00066BE3"/>
    <w:rsid w:val="000672F3"/>
    <w:rsid w:val="00067AA2"/>
    <w:rsid w:val="00071808"/>
    <w:rsid w:val="00071FEE"/>
    <w:rsid w:val="00073AEF"/>
    <w:rsid w:val="00074277"/>
    <w:rsid w:val="00074D34"/>
    <w:rsid w:val="00075C32"/>
    <w:rsid w:val="00077335"/>
    <w:rsid w:val="00077564"/>
    <w:rsid w:val="000775B5"/>
    <w:rsid w:val="00080291"/>
    <w:rsid w:val="00082027"/>
    <w:rsid w:val="0008210E"/>
    <w:rsid w:val="00082A56"/>
    <w:rsid w:val="00083DBA"/>
    <w:rsid w:val="000840E9"/>
    <w:rsid w:val="0008420C"/>
    <w:rsid w:val="000852A9"/>
    <w:rsid w:val="000853EC"/>
    <w:rsid w:val="000855E9"/>
    <w:rsid w:val="0008617F"/>
    <w:rsid w:val="000865CB"/>
    <w:rsid w:val="00086938"/>
    <w:rsid w:val="00087851"/>
    <w:rsid w:val="0008786F"/>
    <w:rsid w:val="00090AB1"/>
    <w:rsid w:val="000925B1"/>
    <w:rsid w:val="00092781"/>
    <w:rsid w:val="00092A31"/>
    <w:rsid w:val="00092C90"/>
    <w:rsid w:val="0009322D"/>
    <w:rsid w:val="000950C0"/>
    <w:rsid w:val="0009544C"/>
    <w:rsid w:val="00096171"/>
    <w:rsid w:val="000963B3"/>
    <w:rsid w:val="0009727D"/>
    <w:rsid w:val="00097519"/>
    <w:rsid w:val="000A0111"/>
    <w:rsid w:val="000A2366"/>
    <w:rsid w:val="000A23F1"/>
    <w:rsid w:val="000A2694"/>
    <w:rsid w:val="000A2F56"/>
    <w:rsid w:val="000A32C0"/>
    <w:rsid w:val="000A39E4"/>
    <w:rsid w:val="000A41C4"/>
    <w:rsid w:val="000A4429"/>
    <w:rsid w:val="000A518C"/>
    <w:rsid w:val="000A62EB"/>
    <w:rsid w:val="000A6398"/>
    <w:rsid w:val="000A7B6D"/>
    <w:rsid w:val="000B2A11"/>
    <w:rsid w:val="000B30C0"/>
    <w:rsid w:val="000B346E"/>
    <w:rsid w:val="000B3614"/>
    <w:rsid w:val="000B3D53"/>
    <w:rsid w:val="000B3F2D"/>
    <w:rsid w:val="000B66A0"/>
    <w:rsid w:val="000B6D4B"/>
    <w:rsid w:val="000C18D1"/>
    <w:rsid w:val="000C202D"/>
    <w:rsid w:val="000C217D"/>
    <w:rsid w:val="000C543E"/>
    <w:rsid w:val="000C5687"/>
    <w:rsid w:val="000C5925"/>
    <w:rsid w:val="000D0D3E"/>
    <w:rsid w:val="000D1309"/>
    <w:rsid w:val="000D1D3F"/>
    <w:rsid w:val="000D1F40"/>
    <w:rsid w:val="000D2728"/>
    <w:rsid w:val="000D2E82"/>
    <w:rsid w:val="000D3174"/>
    <w:rsid w:val="000D3195"/>
    <w:rsid w:val="000D3F04"/>
    <w:rsid w:val="000D427E"/>
    <w:rsid w:val="000D4C9C"/>
    <w:rsid w:val="000D4E2F"/>
    <w:rsid w:val="000D5B9D"/>
    <w:rsid w:val="000D638A"/>
    <w:rsid w:val="000D6631"/>
    <w:rsid w:val="000D7453"/>
    <w:rsid w:val="000E07B0"/>
    <w:rsid w:val="000E0F1F"/>
    <w:rsid w:val="000E108C"/>
    <w:rsid w:val="000E1182"/>
    <w:rsid w:val="000E1F37"/>
    <w:rsid w:val="000E2220"/>
    <w:rsid w:val="000E2814"/>
    <w:rsid w:val="000E40C6"/>
    <w:rsid w:val="000E4A7F"/>
    <w:rsid w:val="000E6B03"/>
    <w:rsid w:val="000E6B87"/>
    <w:rsid w:val="000E6EC5"/>
    <w:rsid w:val="000F1001"/>
    <w:rsid w:val="000F1BE9"/>
    <w:rsid w:val="000F202D"/>
    <w:rsid w:val="000F27BB"/>
    <w:rsid w:val="000F2EB5"/>
    <w:rsid w:val="000F4624"/>
    <w:rsid w:val="000F4649"/>
    <w:rsid w:val="000F5F59"/>
    <w:rsid w:val="000F6FDB"/>
    <w:rsid w:val="000F71A3"/>
    <w:rsid w:val="000F7A14"/>
    <w:rsid w:val="000F7E0F"/>
    <w:rsid w:val="00103D40"/>
    <w:rsid w:val="00104072"/>
    <w:rsid w:val="00104917"/>
    <w:rsid w:val="00105128"/>
    <w:rsid w:val="00105F3E"/>
    <w:rsid w:val="00107190"/>
    <w:rsid w:val="0011002C"/>
    <w:rsid w:val="00110F6F"/>
    <w:rsid w:val="00111B82"/>
    <w:rsid w:val="0011520F"/>
    <w:rsid w:val="001167C3"/>
    <w:rsid w:val="00116B90"/>
    <w:rsid w:val="00117661"/>
    <w:rsid w:val="0011789B"/>
    <w:rsid w:val="001224AB"/>
    <w:rsid w:val="00122A4D"/>
    <w:rsid w:val="001233EC"/>
    <w:rsid w:val="001242BA"/>
    <w:rsid w:val="0012469E"/>
    <w:rsid w:val="001249A3"/>
    <w:rsid w:val="00125061"/>
    <w:rsid w:val="0012555D"/>
    <w:rsid w:val="001322AC"/>
    <w:rsid w:val="00132C81"/>
    <w:rsid w:val="0013316B"/>
    <w:rsid w:val="0013474F"/>
    <w:rsid w:val="00134E38"/>
    <w:rsid w:val="001351C6"/>
    <w:rsid w:val="00135C7F"/>
    <w:rsid w:val="00136223"/>
    <w:rsid w:val="0013643C"/>
    <w:rsid w:val="001374E0"/>
    <w:rsid w:val="00137E88"/>
    <w:rsid w:val="001404AE"/>
    <w:rsid w:val="00140571"/>
    <w:rsid w:val="001406F7"/>
    <w:rsid w:val="001407A4"/>
    <w:rsid w:val="00141151"/>
    <w:rsid w:val="0014117C"/>
    <w:rsid w:val="00141455"/>
    <w:rsid w:val="00143054"/>
    <w:rsid w:val="00143E10"/>
    <w:rsid w:val="00145ED3"/>
    <w:rsid w:val="001468D8"/>
    <w:rsid w:val="00147334"/>
    <w:rsid w:val="0015020A"/>
    <w:rsid w:val="001502D6"/>
    <w:rsid w:val="001521FB"/>
    <w:rsid w:val="001527AE"/>
    <w:rsid w:val="00153300"/>
    <w:rsid w:val="00153EFD"/>
    <w:rsid w:val="001541D2"/>
    <w:rsid w:val="001547A6"/>
    <w:rsid w:val="0015570E"/>
    <w:rsid w:val="0015575C"/>
    <w:rsid w:val="00155949"/>
    <w:rsid w:val="0015656B"/>
    <w:rsid w:val="0015756A"/>
    <w:rsid w:val="00157C20"/>
    <w:rsid w:val="00160371"/>
    <w:rsid w:val="001603C1"/>
    <w:rsid w:val="00161B95"/>
    <w:rsid w:val="00161E77"/>
    <w:rsid w:val="001626C3"/>
    <w:rsid w:val="00162BA0"/>
    <w:rsid w:val="0016305B"/>
    <w:rsid w:val="00163282"/>
    <w:rsid w:val="00163974"/>
    <w:rsid w:val="00163D14"/>
    <w:rsid w:val="0016601C"/>
    <w:rsid w:val="00166898"/>
    <w:rsid w:val="00166EA8"/>
    <w:rsid w:val="00167B7C"/>
    <w:rsid w:val="00170E31"/>
    <w:rsid w:val="001715BC"/>
    <w:rsid w:val="001722F8"/>
    <w:rsid w:val="0017231E"/>
    <w:rsid w:val="001737CF"/>
    <w:rsid w:val="00175957"/>
    <w:rsid w:val="00176148"/>
    <w:rsid w:val="00176351"/>
    <w:rsid w:val="001773D1"/>
    <w:rsid w:val="001779F1"/>
    <w:rsid w:val="0018229F"/>
    <w:rsid w:val="00182BEA"/>
    <w:rsid w:val="00183366"/>
    <w:rsid w:val="001835E5"/>
    <w:rsid w:val="00183ED2"/>
    <w:rsid w:val="00184977"/>
    <w:rsid w:val="001854BA"/>
    <w:rsid w:val="00186AD1"/>
    <w:rsid w:val="0018721B"/>
    <w:rsid w:val="0018779B"/>
    <w:rsid w:val="00187C24"/>
    <w:rsid w:val="00190CEC"/>
    <w:rsid w:val="001919A5"/>
    <w:rsid w:val="0019206F"/>
    <w:rsid w:val="001928C0"/>
    <w:rsid w:val="00192A37"/>
    <w:rsid w:val="00192BDF"/>
    <w:rsid w:val="00194420"/>
    <w:rsid w:val="00194607"/>
    <w:rsid w:val="0019469E"/>
    <w:rsid w:val="00195FCC"/>
    <w:rsid w:val="0019605D"/>
    <w:rsid w:val="001963FF"/>
    <w:rsid w:val="00196B2F"/>
    <w:rsid w:val="00196C22"/>
    <w:rsid w:val="001A0A61"/>
    <w:rsid w:val="001A0CAF"/>
    <w:rsid w:val="001A1178"/>
    <w:rsid w:val="001A2EFF"/>
    <w:rsid w:val="001A35C2"/>
    <w:rsid w:val="001A3886"/>
    <w:rsid w:val="001A3FCB"/>
    <w:rsid w:val="001A533A"/>
    <w:rsid w:val="001A53E4"/>
    <w:rsid w:val="001A5F4E"/>
    <w:rsid w:val="001A6F03"/>
    <w:rsid w:val="001A79AF"/>
    <w:rsid w:val="001B0B8C"/>
    <w:rsid w:val="001B1736"/>
    <w:rsid w:val="001B1875"/>
    <w:rsid w:val="001B23F8"/>
    <w:rsid w:val="001B27FE"/>
    <w:rsid w:val="001B5B76"/>
    <w:rsid w:val="001B6DD5"/>
    <w:rsid w:val="001B7C2A"/>
    <w:rsid w:val="001C107D"/>
    <w:rsid w:val="001C1C59"/>
    <w:rsid w:val="001C2012"/>
    <w:rsid w:val="001C3F12"/>
    <w:rsid w:val="001C41CE"/>
    <w:rsid w:val="001C47AD"/>
    <w:rsid w:val="001C5685"/>
    <w:rsid w:val="001C62A0"/>
    <w:rsid w:val="001C6884"/>
    <w:rsid w:val="001C6CC7"/>
    <w:rsid w:val="001C7D32"/>
    <w:rsid w:val="001C7E5C"/>
    <w:rsid w:val="001D1CB6"/>
    <w:rsid w:val="001D2D6F"/>
    <w:rsid w:val="001D388F"/>
    <w:rsid w:val="001D3D22"/>
    <w:rsid w:val="001D4218"/>
    <w:rsid w:val="001D421D"/>
    <w:rsid w:val="001D5359"/>
    <w:rsid w:val="001D5ADF"/>
    <w:rsid w:val="001D5AF4"/>
    <w:rsid w:val="001D5E55"/>
    <w:rsid w:val="001D5F32"/>
    <w:rsid w:val="001D5FA2"/>
    <w:rsid w:val="001D606A"/>
    <w:rsid w:val="001D6186"/>
    <w:rsid w:val="001D6BF0"/>
    <w:rsid w:val="001D7471"/>
    <w:rsid w:val="001D7810"/>
    <w:rsid w:val="001E00E5"/>
    <w:rsid w:val="001E2330"/>
    <w:rsid w:val="001E2450"/>
    <w:rsid w:val="001E3666"/>
    <w:rsid w:val="001E4F1E"/>
    <w:rsid w:val="001E5FD4"/>
    <w:rsid w:val="001E6FE8"/>
    <w:rsid w:val="001E7BCA"/>
    <w:rsid w:val="001F1193"/>
    <w:rsid w:val="001F217F"/>
    <w:rsid w:val="001F2FE6"/>
    <w:rsid w:val="001F4117"/>
    <w:rsid w:val="001F49A5"/>
    <w:rsid w:val="001F5312"/>
    <w:rsid w:val="001F6BB4"/>
    <w:rsid w:val="001F6D7E"/>
    <w:rsid w:val="001F72E6"/>
    <w:rsid w:val="001F788E"/>
    <w:rsid w:val="00200FB3"/>
    <w:rsid w:val="0020281B"/>
    <w:rsid w:val="00204634"/>
    <w:rsid w:val="00205404"/>
    <w:rsid w:val="0020558E"/>
    <w:rsid w:val="002064CF"/>
    <w:rsid w:val="002073B2"/>
    <w:rsid w:val="00207BA2"/>
    <w:rsid w:val="00210912"/>
    <w:rsid w:val="00212574"/>
    <w:rsid w:val="00212D7A"/>
    <w:rsid w:val="00215ACC"/>
    <w:rsid w:val="00215D9F"/>
    <w:rsid w:val="00216DAC"/>
    <w:rsid w:val="002170D5"/>
    <w:rsid w:val="00223B1A"/>
    <w:rsid w:val="002245ED"/>
    <w:rsid w:val="002248F9"/>
    <w:rsid w:val="00224B75"/>
    <w:rsid w:val="0022595D"/>
    <w:rsid w:val="0022702B"/>
    <w:rsid w:val="00227086"/>
    <w:rsid w:val="002273E8"/>
    <w:rsid w:val="002274E4"/>
    <w:rsid w:val="002303E8"/>
    <w:rsid w:val="00230433"/>
    <w:rsid w:val="00230B37"/>
    <w:rsid w:val="00231006"/>
    <w:rsid w:val="0023243C"/>
    <w:rsid w:val="00232B85"/>
    <w:rsid w:val="00233E23"/>
    <w:rsid w:val="002348FA"/>
    <w:rsid w:val="00234BBB"/>
    <w:rsid w:val="002365D5"/>
    <w:rsid w:val="00236778"/>
    <w:rsid w:val="002368F8"/>
    <w:rsid w:val="00236DF3"/>
    <w:rsid w:val="00236F95"/>
    <w:rsid w:val="00240756"/>
    <w:rsid w:val="00240C78"/>
    <w:rsid w:val="002419FE"/>
    <w:rsid w:val="00242927"/>
    <w:rsid w:val="00242A8D"/>
    <w:rsid w:val="00243047"/>
    <w:rsid w:val="00245083"/>
    <w:rsid w:val="00245711"/>
    <w:rsid w:val="00245A1B"/>
    <w:rsid w:val="00245D3F"/>
    <w:rsid w:val="0024629B"/>
    <w:rsid w:val="002469A7"/>
    <w:rsid w:val="00246AFC"/>
    <w:rsid w:val="00246D4F"/>
    <w:rsid w:val="00247D1E"/>
    <w:rsid w:val="002509F7"/>
    <w:rsid w:val="00250EDB"/>
    <w:rsid w:val="00251101"/>
    <w:rsid w:val="0025137B"/>
    <w:rsid w:val="00251AFA"/>
    <w:rsid w:val="00251F82"/>
    <w:rsid w:val="002520B9"/>
    <w:rsid w:val="00254EF9"/>
    <w:rsid w:val="002557F8"/>
    <w:rsid w:val="00255DE0"/>
    <w:rsid w:val="00255E8B"/>
    <w:rsid w:val="00256692"/>
    <w:rsid w:val="002568BE"/>
    <w:rsid w:val="002571CE"/>
    <w:rsid w:val="002578E9"/>
    <w:rsid w:val="0025794F"/>
    <w:rsid w:val="00257994"/>
    <w:rsid w:val="00257A9C"/>
    <w:rsid w:val="00257C7B"/>
    <w:rsid w:val="002604F4"/>
    <w:rsid w:val="0026116E"/>
    <w:rsid w:val="00261802"/>
    <w:rsid w:val="0026196F"/>
    <w:rsid w:val="0026215B"/>
    <w:rsid w:val="00262465"/>
    <w:rsid w:val="002624A1"/>
    <w:rsid w:val="00266225"/>
    <w:rsid w:val="0027197C"/>
    <w:rsid w:val="00274DFC"/>
    <w:rsid w:val="00275124"/>
    <w:rsid w:val="00275A76"/>
    <w:rsid w:val="00275C56"/>
    <w:rsid w:val="00276DAD"/>
    <w:rsid w:val="002772B4"/>
    <w:rsid w:val="00277580"/>
    <w:rsid w:val="00277653"/>
    <w:rsid w:val="00277E16"/>
    <w:rsid w:val="002821FB"/>
    <w:rsid w:val="002825AD"/>
    <w:rsid w:val="002831A8"/>
    <w:rsid w:val="00283445"/>
    <w:rsid w:val="0028433D"/>
    <w:rsid w:val="00285363"/>
    <w:rsid w:val="002857F6"/>
    <w:rsid w:val="00285F43"/>
    <w:rsid w:val="00286B79"/>
    <w:rsid w:val="00286C85"/>
    <w:rsid w:val="00287B8C"/>
    <w:rsid w:val="0029069A"/>
    <w:rsid w:val="00290804"/>
    <w:rsid w:val="00290BB0"/>
    <w:rsid w:val="002930C0"/>
    <w:rsid w:val="00293334"/>
    <w:rsid w:val="00293621"/>
    <w:rsid w:val="00293E1F"/>
    <w:rsid w:val="0029542D"/>
    <w:rsid w:val="00295F6D"/>
    <w:rsid w:val="0029669E"/>
    <w:rsid w:val="00296A73"/>
    <w:rsid w:val="00296E90"/>
    <w:rsid w:val="0029713D"/>
    <w:rsid w:val="00297154"/>
    <w:rsid w:val="00297961"/>
    <w:rsid w:val="002A0954"/>
    <w:rsid w:val="002A16C7"/>
    <w:rsid w:val="002A24D6"/>
    <w:rsid w:val="002A29F6"/>
    <w:rsid w:val="002A2BCE"/>
    <w:rsid w:val="002A363C"/>
    <w:rsid w:val="002A453D"/>
    <w:rsid w:val="002A483C"/>
    <w:rsid w:val="002A64EC"/>
    <w:rsid w:val="002A6600"/>
    <w:rsid w:val="002A77FF"/>
    <w:rsid w:val="002B04CA"/>
    <w:rsid w:val="002B15A5"/>
    <w:rsid w:val="002B5864"/>
    <w:rsid w:val="002C0581"/>
    <w:rsid w:val="002C1332"/>
    <w:rsid w:val="002C1B06"/>
    <w:rsid w:val="002C1CFC"/>
    <w:rsid w:val="002C1E6B"/>
    <w:rsid w:val="002C27B7"/>
    <w:rsid w:val="002C3681"/>
    <w:rsid w:val="002C3E5F"/>
    <w:rsid w:val="002C3E7F"/>
    <w:rsid w:val="002C4227"/>
    <w:rsid w:val="002C521C"/>
    <w:rsid w:val="002C5722"/>
    <w:rsid w:val="002C5F4C"/>
    <w:rsid w:val="002C6338"/>
    <w:rsid w:val="002C6964"/>
    <w:rsid w:val="002C7C25"/>
    <w:rsid w:val="002D0AA0"/>
    <w:rsid w:val="002D0C33"/>
    <w:rsid w:val="002D1DF8"/>
    <w:rsid w:val="002D1F42"/>
    <w:rsid w:val="002D2918"/>
    <w:rsid w:val="002D3509"/>
    <w:rsid w:val="002D433F"/>
    <w:rsid w:val="002D5081"/>
    <w:rsid w:val="002D605E"/>
    <w:rsid w:val="002D606D"/>
    <w:rsid w:val="002D6398"/>
    <w:rsid w:val="002E0186"/>
    <w:rsid w:val="002E037E"/>
    <w:rsid w:val="002E0918"/>
    <w:rsid w:val="002E28D9"/>
    <w:rsid w:val="002E332D"/>
    <w:rsid w:val="002E3372"/>
    <w:rsid w:val="002E33FA"/>
    <w:rsid w:val="002E3689"/>
    <w:rsid w:val="002E557A"/>
    <w:rsid w:val="002E7FF1"/>
    <w:rsid w:val="002F0FA5"/>
    <w:rsid w:val="002F11AB"/>
    <w:rsid w:val="002F3337"/>
    <w:rsid w:val="002F3B37"/>
    <w:rsid w:val="002F3FBE"/>
    <w:rsid w:val="002F4EF3"/>
    <w:rsid w:val="002F55EC"/>
    <w:rsid w:val="002F7DC3"/>
    <w:rsid w:val="00300D3C"/>
    <w:rsid w:val="00302D4E"/>
    <w:rsid w:val="00304E7F"/>
    <w:rsid w:val="00306172"/>
    <w:rsid w:val="00306A13"/>
    <w:rsid w:val="00306D75"/>
    <w:rsid w:val="003103F0"/>
    <w:rsid w:val="00310677"/>
    <w:rsid w:val="00310721"/>
    <w:rsid w:val="00310835"/>
    <w:rsid w:val="0031088D"/>
    <w:rsid w:val="00310A0E"/>
    <w:rsid w:val="00310A1F"/>
    <w:rsid w:val="003122A9"/>
    <w:rsid w:val="00312637"/>
    <w:rsid w:val="00313A1F"/>
    <w:rsid w:val="00314298"/>
    <w:rsid w:val="003142E2"/>
    <w:rsid w:val="003150D7"/>
    <w:rsid w:val="00315232"/>
    <w:rsid w:val="003160F7"/>
    <w:rsid w:val="00316FBC"/>
    <w:rsid w:val="003176BD"/>
    <w:rsid w:val="00317784"/>
    <w:rsid w:val="003207BC"/>
    <w:rsid w:val="00320A02"/>
    <w:rsid w:val="00320D7E"/>
    <w:rsid w:val="0032154E"/>
    <w:rsid w:val="00321C5C"/>
    <w:rsid w:val="00322E8B"/>
    <w:rsid w:val="00323796"/>
    <w:rsid w:val="003238F7"/>
    <w:rsid w:val="00323A56"/>
    <w:rsid w:val="00323CC2"/>
    <w:rsid w:val="0032403F"/>
    <w:rsid w:val="00324ED2"/>
    <w:rsid w:val="00326114"/>
    <w:rsid w:val="0033077F"/>
    <w:rsid w:val="00330E61"/>
    <w:rsid w:val="00330FDE"/>
    <w:rsid w:val="003317F1"/>
    <w:rsid w:val="00331BC4"/>
    <w:rsid w:val="003325CF"/>
    <w:rsid w:val="003333FF"/>
    <w:rsid w:val="00333CA0"/>
    <w:rsid w:val="00336A0D"/>
    <w:rsid w:val="003400B2"/>
    <w:rsid w:val="00340325"/>
    <w:rsid w:val="00341590"/>
    <w:rsid w:val="00342356"/>
    <w:rsid w:val="00342EAA"/>
    <w:rsid w:val="00343447"/>
    <w:rsid w:val="0034503A"/>
    <w:rsid w:val="003450FD"/>
    <w:rsid w:val="00345F88"/>
    <w:rsid w:val="0034631A"/>
    <w:rsid w:val="003501C3"/>
    <w:rsid w:val="0035021B"/>
    <w:rsid w:val="0035162E"/>
    <w:rsid w:val="00351E72"/>
    <w:rsid w:val="003522FA"/>
    <w:rsid w:val="00352BCB"/>
    <w:rsid w:val="00353117"/>
    <w:rsid w:val="00356BC2"/>
    <w:rsid w:val="00356CDA"/>
    <w:rsid w:val="00356F38"/>
    <w:rsid w:val="003572B0"/>
    <w:rsid w:val="00360F43"/>
    <w:rsid w:val="00361273"/>
    <w:rsid w:val="003615F1"/>
    <w:rsid w:val="00361ACF"/>
    <w:rsid w:val="00362AFD"/>
    <w:rsid w:val="00363632"/>
    <w:rsid w:val="003646B9"/>
    <w:rsid w:val="003649E4"/>
    <w:rsid w:val="0036634B"/>
    <w:rsid w:val="00367160"/>
    <w:rsid w:val="003673BD"/>
    <w:rsid w:val="00372C11"/>
    <w:rsid w:val="00373213"/>
    <w:rsid w:val="003734D0"/>
    <w:rsid w:val="003734EB"/>
    <w:rsid w:val="00373734"/>
    <w:rsid w:val="0037407E"/>
    <w:rsid w:val="00375370"/>
    <w:rsid w:val="00375887"/>
    <w:rsid w:val="00375BB4"/>
    <w:rsid w:val="00375C64"/>
    <w:rsid w:val="0037665F"/>
    <w:rsid w:val="003768A3"/>
    <w:rsid w:val="003769C9"/>
    <w:rsid w:val="003771F3"/>
    <w:rsid w:val="003778A0"/>
    <w:rsid w:val="0038041B"/>
    <w:rsid w:val="003804C8"/>
    <w:rsid w:val="003804DC"/>
    <w:rsid w:val="00381D79"/>
    <w:rsid w:val="0038236F"/>
    <w:rsid w:val="0038293A"/>
    <w:rsid w:val="00382C6D"/>
    <w:rsid w:val="00382E22"/>
    <w:rsid w:val="003835FA"/>
    <w:rsid w:val="003837F9"/>
    <w:rsid w:val="003839AB"/>
    <w:rsid w:val="003843AE"/>
    <w:rsid w:val="0038454F"/>
    <w:rsid w:val="00385688"/>
    <w:rsid w:val="00386233"/>
    <w:rsid w:val="00386B6A"/>
    <w:rsid w:val="00387874"/>
    <w:rsid w:val="00390AB0"/>
    <w:rsid w:val="003914E2"/>
    <w:rsid w:val="003929BE"/>
    <w:rsid w:val="00393941"/>
    <w:rsid w:val="00393F3E"/>
    <w:rsid w:val="00394218"/>
    <w:rsid w:val="003947BC"/>
    <w:rsid w:val="00394C43"/>
    <w:rsid w:val="00394C45"/>
    <w:rsid w:val="00395696"/>
    <w:rsid w:val="00396855"/>
    <w:rsid w:val="00397106"/>
    <w:rsid w:val="0039736E"/>
    <w:rsid w:val="003A00D1"/>
    <w:rsid w:val="003A0AE4"/>
    <w:rsid w:val="003A18B1"/>
    <w:rsid w:val="003A19E2"/>
    <w:rsid w:val="003A262C"/>
    <w:rsid w:val="003A35B7"/>
    <w:rsid w:val="003A3837"/>
    <w:rsid w:val="003A4323"/>
    <w:rsid w:val="003A5737"/>
    <w:rsid w:val="003A6F38"/>
    <w:rsid w:val="003A75BB"/>
    <w:rsid w:val="003B0519"/>
    <w:rsid w:val="003B08CC"/>
    <w:rsid w:val="003B09FD"/>
    <w:rsid w:val="003B3CEE"/>
    <w:rsid w:val="003B3E17"/>
    <w:rsid w:val="003B5772"/>
    <w:rsid w:val="003B7CBD"/>
    <w:rsid w:val="003C2E9F"/>
    <w:rsid w:val="003C311D"/>
    <w:rsid w:val="003C5F3A"/>
    <w:rsid w:val="003C6CC6"/>
    <w:rsid w:val="003C6FA6"/>
    <w:rsid w:val="003C73EA"/>
    <w:rsid w:val="003C764E"/>
    <w:rsid w:val="003D04D4"/>
    <w:rsid w:val="003D162E"/>
    <w:rsid w:val="003D2A76"/>
    <w:rsid w:val="003D2B6E"/>
    <w:rsid w:val="003D3352"/>
    <w:rsid w:val="003D3586"/>
    <w:rsid w:val="003D4426"/>
    <w:rsid w:val="003D4874"/>
    <w:rsid w:val="003D4D0D"/>
    <w:rsid w:val="003D5C8B"/>
    <w:rsid w:val="003D5DBA"/>
    <w:rsid w:val="003D7BFE"/>
    <w:rsid w:val="003E01A6"/>
    <w:rsid w:val="003E0717"/>
    <w:rsid w:val="003E0814"/>
    <w:rsid w:val="003E2AFC"/>
    <w:rsid w:val="003E32AF"/>
    <w:rsid w:val="003E389A"/>
    <w:rsid w:val="003E4050"/>
    <w:rsid w:val="003E435B"/>
    <w:rsid w:val="003E4796"/>
    <w:rsid w:val="003E545B"/>
    <w:rsid w:val="003E5953"/>
    <w:rsid w:val="003E786B"/>
    <w:rsid w:val="003E78E9"/>
    <w:rsid w:val="003F130C"/>
    <w:rsid w:val="003F1A58"/>
    <w:rsid w:val="003F2C66"/>
    <w:rsid w:val="003F33CD"/>
    <w:rsid w:val="003F5543"/>
    <w:rsid w:val="003F6278"/>
    <w:rsid w:val="00400EF7"/>
    <w:rsid w:val="004011B8"/>
    <w:rsid w:val="00401A8D"/>
    <w:rsid w:val="00402913"/>
    <w:rsid w:val="0040318D"/>
    <w:rsid w:val="00403E08"/>
    <w:rsid w:val="00404769"/>
    <w:rsid w:val="0040491C"/>
    <w:rsid w:val="004053D8"/>
    <w:rsid w:val="004063BA"/>
    <w:rsid w:val="00406B0C"/>
    <w:rsid w:val="00407327"/>
    <w:rsid w:val="00407339"/>
    <w:rsid w:val="0041185A"/>
    <w:rsid w:val="004120CC"/>
    <w:rsid w:val="004133CA"/>
    <w:rsid w:val="00413967"/>
    <w:rsid w:val="00414FBA"/>
    <w:rsid w:val="00417A2F"/>
    <w:rsid w:val="00417DCF"/>
    <w:rsid w:val="00420B81"/>
    <w:rsid w:val="00420C82"/>
    <w:rsid w:val="00420DFB"/>
    <w:rsid w:val="00421116"/>
    <w:rsid w:val="00421D00"/>
    <w:rsid w:val="00421D3B"/>
    <w:rsid w:val="0042225F"/>
    <w:rsid w:val="00422A48"/>
    <w:rsid w:val="00422E66"/>
    <w:rsid w:val="00423014"/>
    <w:rsid w:val="0042367A"/>
    <w:rsid w:val="004258BD"/>
    <w:rsid w:val="00426997"/>
    <w:rsid w:val="00426B2E"/>
    <w:rsid w:val="00427E12"/>
    <w:rsid w:val="00430293"/>
    <w:rsid w:val="004304BD"/>
    <w:rsid w:val="00430F24"/>
    <w:rsid w:val="004316F6"/>
    <w:rsid w:val="00432C1D"/>
    <w:rsid w:val="00432E72"/>
    <w:rsid w:val="00432EBE"/>
    <w:rsid w:val="004334E0"/>
    <w:rsid w:val="00433B12"/>
    <w:rsid w:val="00433B23"/>
    <w:rsid w:val="00434761"/>
    <w:rsid w:val="00436193"/>
    <w:rsid w:val="004366D1"/>
    <w:rsid w:val="004406DC"/>
    <w:rsid w:val="00441284"/>
    <w:rsid w:val="004418C6"/>
    <w:rsid w:val="00441C22"/>
    <w:rsid w:val="00442544"/>
    <w:rsid w:val="00444054"/>
    <w:rsid w:val="0044437C"/>
    <w:rsid w:val="00445E50"/>
    <w:rsid w:val="00446061"/>
    <w:rsid w:val="00446D37"/>
    <w:rsid w:val="00447B37"/>
    <w:rsid w:val="00447BAA"/>
    <w:rsid w:val="0045253D"/>
    <w:rsid w:val="00453315"/>
    <w:rsid w:val="00454DD0"/>
    <w:rsid w:val="00455F7C"/>
    <w:rsid w:val="0045613C"/>
    <w:rsid w:val="004567C5"/>
    <w:rsid w:val="00456932"/>
    <w:rsid w:val="0045724D"/>
    <w:rsid w:val="00457347"/>
    <w:rsid w:val="00457735"/>
    <w:rsid w:val="00457C68"/>
    <w:rsid w:val="00460BE3"/>
    <w:rsid w:val="0046108B"/>
    <w:rsid w:val="0046166D"/>
    <w:rsid w:val="00462AC8"/>
    <w:rsid w:val="004638CE"/>
    <w:rsid w:val="00463CA8"/>
    <w:rsid w:val="00463D06"/>
    <w:rsid w:val="004644F4"/>
    <w:rsid w:val="00464911"/>
    <w:rsid w:val="00464B0D"/>
    <w:rsid w:val="004658FB"/>
    <w:rsid w:val="0046644C"/>
    <w:rsid w:val="0046647C"/>
    <w:rsid w:val="00467B47"/>
    <w:rsid w:val="00467C33"/>
    <w:rsid w:val="00470086"/>
    <w:rsid w:val="00470508"/>
    <w:rsid w:val="00471ACE"/>
    <w:rsid w:val="00473184"/>
    <w:rsid w:val="00475046"/>
    <w:rsid w:val="004767E7"/>
    <w:rsid w:val="00476D15"/>
    <w:rsid w:val="00476EAC"/>
    <w:rsid w:val="0048247C"/>
    <w:rsid w:val="00482E54"/>
    <w:rsid w:val="00483C3F"/>
    <w:rsid w:val="00483E64"/>
    <w:rsid w:val="0048421A"/>
    <w:rsid w:val="004848C6"/>
    <w:rsid w:val="00485C28"/>
    <w:rsid w:val="00485E86"/>
    <w:rsid w:val="00486EAA"/>
    <w:rsid w:val="00490422"/>
    <w:rsid w:val="00490A33"/>
    <w:rsid w:val="00491086"/>
    <w:rsid w:val="00491C83"/>
    <w:rsid w:val="00492474"/>
    <w:rsid w:val="00492952"/>
    <w:rsid w:val="00492987"/>
    <w:rsid w:val="004941EA"/>
    <w:rsid w:val="0049481C"/>
    <w:rsid w:val="00495CA3"/>
    <w:rsid w:val="00496C1B"/>
    <w:rsid w:val="00496C5B"/>
    <w:rsid w:val="00497CFA"/>
    <w:rsid w:val="004A03E1"/>
    <w:rsid w:val="004A05EB"/>
    <w:rsid w:val="004A0B84"/>
    <w:rsid w:val="004A1B95"/>
    <w:rsid w:val="004A30DE"/>
    <w:rsid w:val="004A319C"/>
    <w:rsid w:val="004A4514"/>
    <w:rsid w:val="004A4E06"/>
    <w:rsid w:val="004A4E5D"/>
    <w:rsid w:val="004A4F54"/>
    <w:rsid w:val="004A6398"/>
    <w:rsid w:val="004A784D"/>
    <w:rsid w:val="004B1C86"/>
    <w:rsid w:val="004B2D0D"/>
    <w:rsid w:val="004B3042"/>
    <w:rsid w:val="004B5455"/>
    <w:rsid w:val="004B57C3"/>
    <w:rsid w:val="004B5EBE"/>
    <w:rsid w:val="004B658B"/>
    <w:rsid w:val="004B7193"/>
    <w:rsid w:val="004B7A97"/>
    <w:rsid w:val="004B7E1C"/>
    <w:rsid w:val="004C2D01"/>
    <w:rsid w:val="004C5944"/>
    <w:rsid w:val="004C5AE6"/>
    <w:rsid w:val="004C716E"/>
    <w:rsid w:val="004C7D97"/>
    <w:rsid w:val="004D060E"/>
    <w:rsid w:val="004D0CDD"/>
    <w:rsid w:val="004D107A"/>
    <w:rsid w:val="004D16F0"/>
    <w:rsid w:val="004D1856"/>
    <w:rsid w:val="004D369E"/>
    <w:rsid w:val="004D4384"/>
    <w:rsid w:val="004D52E5"/>
    <w:rsid w:val="004D5CCD"/>
    <w:rsid w:val="004D5EFF"/>
    <w:rsid w:val="004D6783"/>
    <w:rsid w:val="004D7EF5"/>
    <w:rsid w:val="004E0882"/>
    <w:rsid w:val="004E1059"/>
    <w:rsid w:val="004E1ACA"/>
    <w:rsid w:val="004E1FBB"/>
    <w:rsid w:val="004E3FB7"/>
    <w:rsid w:val="004E4021"/>
    <w:rsid w:val="004E47DD"/>
    <w:rsid w:val="004E4FC6"/>
    <w:rsid w:val="004E526F"/>
    <w:rsid w:val="004E6399"/>
    <w:rsid w:val="004E6B10"/>
    <w:rsid w:val="004F06BB"/>
    <w:rsid w:val="004F180A"/>
    <w:rsid w:val="004F1D9E"/>
    <w:rsid w:val="004F25A6"/>
    <w:rsid w:val="004F2660"/>
    <w:rsid w:val="004F340D"/>
    <w:rsid w:val="004F3714"/>
    <w:rsid w:val="004F4D7B"/>
    <w:rsid w:val="004F64B8"/>
    <w:rsid w:val="004F7474"/>
    <w:rsid w:val="004F754B"/>
    <w:rsid w:val="004F779E"/>
    <w:rsid w:val="004F7DDE"/>
    <w:rsid w:val="00500379"/>
    <w:rsid w:val="00500B8D"/>
    <w:rsid w:val="00502AAF"/>
    <w:rsid w:val="0050345C"/>
    <w:rsid w:val="00504A60"/>
    <w:rsid w:val="00504AEF"/>
    <w:rsid w:val="00504E94"/>
    <w:rsid w:val="00504F09"/>
    <w:rsid w:val="005060DE"/>
    <w:rsid w:val="0050648E"/>
    <w:rsid w:val="0050708A"/>
    <w:rsid w:val="00510309"/>
    <w:rsid w:val="00510BA2"/>
    <w:rsid w:val="005125A5"/>
    <w:rsid w:val="005127D3"/>
    <w:rsid w:val="00512B0B"/>
    <w:rsid w:val="00512E3A"/>
    <w:rsid w:val="00513A12"/>
    <w:rsid w:val="005146B7"/>
    <w:rsid w:val="00514BBC"/>
    <w:rsid w:val="005151EE"/>
    <w:rsid w:val="0051538F"/>
    <w:rsid w:val="005162D9"/>
    <w:rsid w:val="005171E3"/>
    <w:rsid w:val="00520068"/>
    <w:rsid w:val="00520114"/>
    <w:rsid w:val="005202D9"/>
    <w:rsid w:val="00521038"/>
    <w:rsid w:val="00521426"/>
    <w:rsid w:val="0052212D"/>
    <w:rsid w:val="005234A7"/>
    <w:rsid w:val="0052354C"/>
    <w:rsid w:val="005243D2"/>
    <w:rsid w:val="00524AFC"/>
    <w:rsid w:val="00524DA7"/>
    <w:rsid w:val="0052569A"/>
    <w:rsid w:val="00525D5A"/>
    <w:rsid w:val="0052719D"/>
    <w:rsid w:val="00527716"/>
    <w:rsid w:val="00527BA1"/>
    <w:rsid w:val="00527E41"/>
    <w:rsid w:val="005313D4"/>
    <w:rsid w:val="0053273E"/>
    <w:rsid w:val="00532771"/>
    <w:rsid w:val="00532931"/>
    <w:rsid w:val="00533009"/>
    <w:rsid w:val="0053426E"/>
    <w:rsid w:val="00534364"/>
    <w:rsid w:val="00534A5B"/>
    <w:rsid w:val="00540F9F"/>
    <w:rsid w:val="00541226"/>
    <w:rsid w:val="00541B40"/>
    <w:rsid w:val="00542D00"/>
    <w:rsid w:val="00543B39"/>
    <w:rsid w:val="00543B3B"/>
    <w:rsid w:val="00544FAB"/>
    <w:rsid w:val="00545DD4"/>
    <w:rsid w:val="00545E78"/>
    <w:rsid w:val="00546DEE"/>
    <w:rsid w:val="0054754D"/>
    <w:rsid w:val="005476EF"/>
    <w:rsid w:val="00547AB7"/>
    <w:rsid w:val="00550F7B"/>
    <w:rsid w:val="00551DAE"/>
    <w:rsid w:val="00552EE0"/>
    <w:rsid w:val="00554002"/>
    <w:rsid w:val="005552AE"/>
    <w:rsid w:val="0055628F"/>
    <w:rsid w:val="0055735D"/>
    <w:rsid w:val="00560232"/>
    <w:rsid w:val="005608BF"/>
    <w:rsid w:val="00560DB1"/>
    <w:rsid w:val="00560FF6"/>
    <w:rsid w:val="005612DB"/>
    <w:rsid w:val="00561A69"/>
    <w:rsid w:val="005626FD"/>
    <w:rsid w:val="0056278B"/>
    <w:rsid w:val="005642ED"/>
    <w:rsid w:val="00564CAC"/>
    <w:rsid w:val="00565648"/>
    <w:rsid w:val="005657AD"/>
    <w:rsid w:val="00566B20"/>
    <w:rsid w:val="00570730"/>
    <w:rsid w:val="005710EA"/>
    <w:rsid w:val="00571DCA"/>
    <w:rsid w:val="005723A5"/>
    <w:rsid w:val="0057325D"/>
    <w:rsid w:val="0057348A"/>
    <w:rsid w:val="005737AA"/>
    <w:rsid w:val="00573F06"/>
    <w:rsid w:val="00575953"/>
    <w:rsid w:val="00575AB4"/>
    <w:rsid w:val="00575C83"/>
    <w:rsid w:val="005762E3"/>
    <w:rsid w:val="0057679F"/>
    <w:rsid w:val="005769B0"/>
    <w:rsid w:val="00576BCE"/>
    <w:rsid w:val="00577142"/>
    <w:rsid w:val="00577746"/>
    <w:rsid w:val="005810D4"/>
    <w:rsid w:val="0058138C"/>
    <w:rsid w:val="005822A2"/>
    <w:rsid w:val="00585B8D"/>
    <w:rsid w:val="00586F9A"/>
    <w:rsid w:val="00590BB9"/>
    <w:rsid w:val="00590FA6"/>
    <w:rsid w:val="0059142F"/>
    <w:rsid w:val="00591B98"/>
    <w:rsid w:val="00592D3D"/>
    <w:rsid w:val="00593E9D"/>
    <w:rsid w:val="00594772"/>
    <w:rsid w:val="005958DE"/>
    <w:rsid w:val="005973A6"/>
    <w:rsid w:val="005A0F32"/>
    <w:rsid w:val="005A1879"/>
    <w:rsid w:val="005A28F0"/>
    <w:rsid w:val="005A3359"/>
    <w:rsid w:val="005A366C"/>
    <w:rsid w:val="005A4AD2"/>
    <w:rsid w:val="005A4B56"/>
    <w:rsid w:val="005A5588"/>
    <w:rsid w:val="005A55DB"/>
    <w:rsid w:val="005A6A92"/>
    <w:rsid w:val="005A6EDA"/>
    <w:rsid w:val="005A746B"/>
    <w:rsid w:val="005A7C4D"/>
    <w:rsid w:val="005B07A1"/>
    <w:rsid w:val="005B11F2"/>
    <w:rsid w:val="005B3529"/>
    <w:rsid w:val="005B3589"/>
    <w:rsid w:val="005B44E6"/>
    <w:rsid w:val="005B46A5"/>
    <w:rsid w:val="005B516C"/>
    <w:rsid w:val="005B5A8F"/>
    <w:rsid w:val="005B61C9"/>
    <w:rsid w:val="005B6D59"/>
    <w:rsid w:val="005C007D"/>
    <w:rsid w:val="005C0154"/>
    <w:rsid w:val="005C045C"/>
    <w:rsid w:val="005C071D"/>
    <w:rsid w:val="005C0CE4"/>
    <w:rsid w:val="005C1C0F"/>
    <w:rsid w:val="005C240B"/>
    <w:rsid w:val="005C2885"/>
    <w:rsid w:val="005C4DBD"/>
    <w:rsid w:val="005C57C5"/>
    <w:rsid w:val="005C611F"/>
    <w:rsid w:val="005C6EFC"/>
    <w:rsid w:val="005D0E0C"/>
    <w:rsid w:val="005D1EBB"/>
    <w:rsid w:val="005D2117"/>
    <w:rsid w:val="005D27A7"/>
    <w:rsid w:val="005D3BAF"/>
    <w:rsid w:val="005D3F3E"/>
    <w:rsid w:val="005D4198"/>
    <w:rsid w:val="005D4657"/>
    <w:rsid w:val="005D4B00"/>
    <w:rsid w:val="005D58BB"/>
    <w:rsid w:val="005D66C0"/>
    <w:rsid w:val="005D6737"/>
    <w:rsid w:val="005E00A7"/>
    <w:rsid w:val="005E092D"/>
    <w:rsid w:val="005E0E72"/>
    <w:rsid w:val="005E122F"/>
    <w:rsid w:val="005E147D"/>
    <w:rsid w:val="005E1F07"/>
    <w:rsid w:val="005E2970"/>
    <w:rsid w:val="005E31B9"/>
    <w:rsid w:val="005E350E"/>
    <w:rsid w:val="005E3B5C"/>
    <w:rsid w:val="005E45E0"/>
    <w:rsid w:val="005E58FB"/>
    <w:rsid w:val="005E5C4A"/>
    <w:rsid w:val="005E628A"/>
    <w:rsid w:val="005E6D78"/>
    <w:rsid w:val="005E6E0F"/>
    <w:rsid w:val="005E7102"/>
    <w:rsid w:val="005E79AD"/>
    <w:rsid w:val="005E7D21"/>
    <w:rsid w:val="005E7E84"/>
    <w:rsid w:val="005F0B42"/>
    <w:rsid w:val="005F0F5A"/>
    <w:rsid w:val="005F1BEA"/>
    <w:rsid w:val="005F1F9D"/>
    <w:rsid w:val="005F26C4"/>
    <w:rsid w:val="005F4335"/>
    <w:rsid w:val="005F4589"/>
    <w:rsid w:val="005F466A"/>
    <w:rsid w:val="005F53CA"/>
    <w:rsid w:val="005F62DC"/>
    <w:rsid w:val="005F77AA"/>
    <w:rsid w:val="00600A14"/>
    <w:rsid w:val="006019EB"/>
    <w:rsid w:val="006025E6"/>
    <w:rsid w:val="00602736"/>
    <w:rsid w:val="0060298B"/>
    <w:rsid w:val="006034AF"/>
    <w:rsid w:val="00603609"/>
    <w:rsid w:val="00604516"/>
    <w:rsid w:val="006050F7"/>
    <w:rsid w:val="00605583"/>
    <w:rsid w:val="00605AB2"/>
    <w:rsid w:val="00605CC1"/>
    <w:rsid w:val="00605F20"/>
    <w:rsid w:val="006061B7"/>
    <w:rsid w:val="00607F48"/>
    <w:rsid w:val="006103ED"/>
    <w:rsid w:val="00610AD9"/>
    <w:rsid w:val="00611C1C"/>
    <w:rsid w:val="006141F6"/>
    <w:rsid w:val="00614297"/>
    <w:rsid w:val="00614953"/>
    <w:rsid w:val="00614B4A"/>
    <w:rsid w:val="006151E1"/>
    <w:rsid w:val="00615930"/>
    <w:rsid w:val="00615D28"/>
    <w:rsid w:val="00617630"/>
    <w:rsid w:val="00620F06"/>
    <w:rsid w:val="00621D52"/>
    <w:rsid w:val="00622EEA"/>
    <w:rsid w:val="006233D9"/>
    <w:rsid w:val="006237B0"/>
    <w:rsid w:val="00624088"/>
    <w:rsid w:val="00624640"/>
    <w:rsid w:val="00624C52"/>
    <w:rsid w:val="00625CBA"/>
    <w:rsid w:val="00626BD9"/>
    <w:rsid w:val="00627751"/>
    <w:rsid w:val="00630678"/>
    <w:rsid w:val="0063156D"/>
    <w:rsid w:val="006319DF"/>
    <w:rsid w:val="00631F0A"/>
    <w:rsid w:val="00632785"/>
    <w:rsid w:val="00633E04"/>
    <w:rsid w:val="00634170"/>
    <w:rsid w:val="00634E60"/>
    <w:rsid w:val="00635736"/>
    <w:rsid w:val="00635BC3"/>
    <w:rsid w:val="006374FD"/>
    <w:rsid w:val="0063782B"/>
    <w:rsid w:val="0064167A"/>
    <w:rsid w:val="006426F0"/>
    <w:rsid w:val="00643CB7"/>
    <w:rsid w:val="006442B1"/>
    <w:rsid w:val="0064491F"/>
    <w:rsid w:val="00644C03"/>
    <w:rsid w:val="00644F1A"/>
    <w:rsid w:val="0064551E"/>
    <w:rsid w:val="0064610B"/>
    <w:rsid w:val="006466EC"/>
    <w:rsid w:val="00646CE9"/>
    <w:rsid w:val="006477AA"/>
    <w:rsid w:val="0065034D"/>
    <w:rsid w:val="00651A5C"/>
    <w:rsid w:val="0065230C"/>
    <w:rsid w:val="0065238B"/>
    <w:rsid w:val="00652B32"/>
    <w:rsid w:val="00652BC8"/>
    <w:rsid w:val="00653794"/>
    <w:rsid w:val="00654F28"/>
    <w:rsid w:val="00655C9A"/>
    <w:rsid w:val="00655E71"/>
    <w:rsid w:val="00656080"/>
    <w:rsid w:val="00656911"/>
    <w:rsid w:val="00656A3D"/>
    <w:rsid w:val="00656D34"/>
    <w:rsid w:val="0066193F"/>
    <w:rsid w:val="00661CC2"/>
    <w:rsid w:val="00662772"/>
    <w:rsid w:val="006654D4"/>
    <w:rsid w:val="00666EDB"/>
    <w:rsid w:val="006671A9"/>
    <w:rsid w:val="00667BD1"/>
    <w:rsid w:val="00670A13"/>
    <w:rsid w:val="00672E7A"/>
    <w:rsid w:val="00673278"/>
    <w:rsid w:val="00673324"/>
    <w:rsid w:val="006736A2"/>
    <w:rsid w:val="00673F8D"/>
    <w:rsid w:val="00674992"/>
    <w:rsid w:val="00674C6F"/>
    <w:rsid w:val="00675BF0"/>
    <w:rsid w:val="0067628F"/>
    <w:rsid w:val="00676917"/>
    <w:rsid w:val="00677545"/>
    <w:rsid w:val="00677EB2"/>
    <w:rsid w:val="006805AF"/>
    <w:rsid w:val="006809BC"/>
    <w:rsid w:val="006813B1"/>
    <w:rsid w:val="006817EA"/>
    <w:rsid w:val="00683593"/>
    <w:rsid w:val="00683AB0"/>
    <w:rsid w:val="00684B58"/>
    <w:rsid w:val="00684F6A"/>
    <w:rsid w:val="0068604E"/>
    <w:rsid w:val="006861CE"/>
    <w:rsid w:val="00686F51"/>
    <w:rsid w:val="00687F48"/>
    <w:rsid w:val="006909C3"/>
    <w:rsid w:val="006909EA"/>
    <w:rsid w:val="0069177A"/>
    <w:rsid w:val="00692924"/>
    <w:rsid w:val="0069337F"/>
    <w:rsid w:val="0069408B"/>
    <w:rsid w:val="0069461E"/>
    <w:rsid w:val="00694F9E"/>
    <w:rsid w:val="00695858"/>
    <w:rsid w:val="00697528"/>
    <w:rsid w:val="00697E8C"/>
    <w:rsid w:val="006A1E9A"/>
    <w:rsid w:val="006A2093"/>
    <w:rsid w:val="006A21D9"/>
    <w:rsid w:val="006A24EE"/>
    <w:rsid w:val="006A3871"/>
    <w:rsid w:val="006A50D4"/>
    <w:rsid w:val="006A5249"/>
    <w:rsid w:val="006A54BB"/>
    <w:rsid w:val="006A5A88"/>
    <w:rsid w:val="006A6FC9"/>
    <w:rsid w:val="006B0466"/>
    <w:rsid w:val="006B0629"/>
    <w:rsid w:val="006B1166"/>
    <w:rsid w:val="006B3389"/>
    <w:rsid w:val="006B3654"/>
    <w:rsid w:val="006B3894"/>
    <w:rsid w:val="006B3E7F"/>
    <w:rsid w:val="006B4B4C"/>
    <w:rsid w:val="006B697C"/>
    <w:rsid w:val="006B6CCB"/>
    <w:rsid w:val="006C0DE3"/>
    <w:rsid w:val="006C1A95"/>
    <w:rsid w:val="006C2587"/>
    <w:rsid w:val="006C3594"/>
    <w:rsid w:val="006C36D3"/>
    <w:rsid w:val="006C3D22"/>
    <w:rsid w:val="006C471C"/>
    <w:rsid w:val="006C4AD1"/>
    <w:rsid w:val="006C51CD"/>
    <w:rsid w:val="006C573D"/>
    <w:rsid w:val="006C5B0D"/>
    <w:rsid w:val="006C5CAF"/>
    <w:rsid w:val="006C5DD7"/>
    <w:rsid w:val="006C65BD"/>
    <w:rsid w:val="006C6711"/>
    <w:rsid w:val="006C6AED"/>
    <w:rsid w:val="006C7126"/>
    <w:rsid w:val="006C7576"/>
    <w:rsid w:val="006C7F22"/>
    <w:rsid w:val="006D04A3"/>
    <w:rsid w:val="006D10E6"/>
    <w:rsid w:val="006D18F7"/>
    <w:rsid w:val="006D2EB0"/>
    <w:rsid w:val="006D3AEB"/>
    <w:rsid w:val="006D58CA"/>
    <w:rsid w:val="006D5CD3"/>
    <w:rsid w:val="006D5D9F"/>
    <w:rsid w:val="006D6EFE"/>
    <w:rsid w:val="006D702B"/>
    <w:rsid w:val="006D727E"/>
    <w:rsid w:val="006D77F5"/>
    <w:rsid w:val="006E1A8A"/>
    <w:rsid w:val="006E1BE5"/>
    <w:rsid w:val="006E302F"/>
    <w:rsid w:val="006E37A8"/>
    <w:rsid w:val="006E50E8"/>
    <w:rsid w:val="006E6108"/>
    <w:rsid w:val="006E655D"/>
    <w:rsid w:val="006E6824"/>
    <w:rsid w:val="006E6E17"/>
    <w:rsid w:val="006E7AB1"/>
    <w:rsid w:val="006F1D65"/>
    <w:rsid w:val="006F293D"/>
    <w:rsid w:val="006F296A"/>
    <w:rsid w:val="006F29DC"/>
    <w:rsid w:val="006F2E99"/>
    <w:rsid w:val="006F2F96"/>
    <w:rsid w:val="006F3822"/>
    <w:rsid w:val="006F44CF"/>
    <w:rsid w:val="006F5984"/>
    <w:rsid w:val="006F63D7"/>
    <w:rsid w:val="006F693E"/>
    <w:rsid w:val="00700AE8"/>
    <w:rsid w:val="0070108F"/>
    <w:rsid w:val="007016C7"/>
    <w:rsid w:val="00701C57"/>
    <w:rsid w:val="00702B00"/>
    <w:rsid w:val="00702B8C"/>
    <w:rsid w:val="007036EC"/>
    <w:rsid w:val="00703AB9"/>
    <w:rsid w:val="007044E1"/>
    <w:rsid w:val="00704FAA"/>
    <w:rsid w:val="00705107"/>
    <w:rsid w:val="007054C4"/>
    <w:rsid w:val="00705A99"/>
    <w:rsid w:val="007063DF"/>
    <w:rsid w:val="007068DE"/>
    <w:rsid w:val="00706D6B"/>
    <w:rsid w:val="007074CD"/>
    <w:rsid w:val="007078FB"/>
    <w:rsid w:val="0070794D"/>
    <w:rsid w:val="007104D9"/>
    <w:rsid w:val="00710D7F"/>
    <w:rsid w:val="007123DF"/>
    <w:rsid w:val="0071297A"/>
    <w:rsid w:val="00712C2E"/>
    <w:rsid w:val="0071437A"/>
    <w:rsid w:val="00714A6A"/>
    <w:rsid w:val="00715C7A"/>
    <w:rsid w:val="00715FF3"/>
    <w:rsid w:val="007174AF"/>
    <w:rsid w:val="00720138"/>
    <w:rsid w:val="00720D2A"/>
    <w:rsid w:val="0072133A"/>
    <w:rsid w:val="00722237"/>
    <w:rsid w:val="007222F7"/>
    <w:rsid w:val="00722A6D"/>
    <w:rsid w:val="00722C83"/>
    <w:rsid w:val="00722E85"/>
    <w:rsid w:val="00723380"/>
    <w:rsid w:val="00723479"/>
    <w:rsid w:val="007237C9"/>
    <w:rsid w:val="00723E72"/>
    <w:rsid w:val="00724368"/>
    <w:rsid w:val="00724E9E"/>
    <w:rsid w:val="00725465"/>
    <w:rsid w:val="0072552B"/>
    <w:rsid w:val="007257DC"/>
    <w:rsid w:val="00725DA6"/>
    <w:rsid w:val="0072720E"/>
    <w:rsid w:val="0073003D"/>
    <w:rsid w:val="00730285"/>
    <w:rsid w:val="007307FB"/>
    <w:rsid w:val="007310AA"/>
    <w:rsid w:val="0073191D"/>
    <w:rsid w:val="00733BDC"/>
    <w:rsid w:val="00734846"/>
    <w:rsid w:val="007354B3"/>
    <w:rsid w:val="007367B8"/>
    <w:rsid w:val="00736A84"/>
    <w:rsid w:val="00737B87"/>
    <w:rsid w:val="007401B2"/>
    <w:rsid w:val="007409F6"/>
    <w:rsid w:val="00742B4C"/>
    <w:rsid w:val="00742DF3"/>
    <w:rsid w:val="00743AD8"/>
    <w:rsid w:val="00743E3F"/>
    <w:rsid w:val="00744212"/>
    <w:rsid w:val="00744344"/>
    <w:rsid w:val="007455A9"/>
    <w:rsid w:val="00746552"/>
    <w:rsid w:val="007501F6"/>
    <w:rsid w:val="0075043E"/>
    <w:rsid w:val="00750719"/>
    <w:rsid w:val="0075129E"/>
    <w:rsid w:val="00751321"/>
    <w:rsid w:val="00751867"/>
    <w:rsid w:val="007518A0"/>
    <w:rsid w:val="00753176"/>
    <w:rsid w:val="0075387E"/>
    <w:rsid w:val="007552C8"/>
    <w:rsid w:val="00756A88"/>
    <w:rsid w:val="00757ECE"/>
    <w:rsid w:val="007605AB"/>
    <w:rsid w:val="0076086F"/>
    <w:rsid w:val="00760AD8"/>
    <w:rsid w:val="007611BD"/>
    <w:rsid w:val="00761C24"/>
    <w:rsid w:val="00761D35"/>
    <w:rsid w:val="00762084"/>
    <w:rsid w:val="00762C18"/>
    <w:rsid w:val="00763327"/>
    <w:rsid w:val="007636BD"/>
    <w:rsid w:val="00764150"/>
    <w:rsid w:val="007650B1"/>
    <w:rsid w:val="00765FB3"/>
    <w:rsid w:val="007661CD"/>
    <w:rsid w:val="007663CA"/>
    <w:rsid w:val="00766E89"/>
    <w:rsid w:val="00770611"/>
    <w:rsid w:val="00770BEE"/>
    <w:rsid w:val="00772787"/>
    <w:rsid w:val="00773ACB"/>
    <w:rsid w:val="00773AD2"/>
    <w:rsid w:val="0077408D"/>
    <w:rsid w:val="00774CFC"/>
    <w:rsid w:val="00774D92"/>
    <w:rsid w:val="0077634C"/>
    <w:rsid w:val="00777565"/>
    <w:rsid w:val="0077757B"/>
    <w:rsid w:val="00780E86"/>
    <w:rsid w:val="00781C75"/>
    <w:rsid w:val="00782C16"/>
    <w:rsid w:val="00782C8F"/>
    <w:rsid w:val="00783800"/>
    <w:rsid w:val="00783C25"/>
    <w:rsid w:val="007842D5"/>
    <w:rsid w:val="00785182"/>
    <w:rsid w:val="00786C9D"/>
    <w:rsid w:val="007874D4"/>
    <w:rsid w:val="0078771F"/>
    <w:rsid w:val="00790CCE"/>
    <w:rsid w:val="00792457"/>
    <w:rsid w:val="00792856"/>
    <w:rsid w:val="0079345B"/>
    <w:rsid w:val="00793B1B"/>
    <w:rsid w:val="007949E4"/>
    <w:rsid w:val="0079633B"/>
    <w:rsid w:val="00796EE6"/>
    <w:rsid w:val="007A01C8"/>
    <w:rsid w:val="007A02F2"/>
    <w:rsid w:val="007A066D"/>
    <w:rsid w:val="007A0ADF"/>
    <w:rsid w:val="007A1C1F"/>
    <w:rsid w:val="007A1FC8"/>
    <w:rsid w:val="007A2033"/>
    <w:rsid w:val="007A2F17"/>
    <w:rsid w:val="007A2FC4"/>
    <w:rsid w:val="007A4DAC"/>
    <w:rsid w:val="007A5176"/>
    <w:rsid w:val="007A5518"/>
    <w:rsid w:val="007A5F03"/>
    <w:rsid w:val="007A60E2"/>
    <w:rsid w:val="007A71D3"/>
    <w:rsid w:val="007A75A7"/>
    <w:rsid w:val="007A7720"/>
    <w:rsid w:val="007A7F18"/>
    <w:rsid w:val="007B0694"/>
    <w:rsid w:val="007B0EA2"/>
    <w:rsid w:val="007B0FC7"/>
    <w:rsid w:val="007B13EC"/>
    <w:rsid w:val="007B15B6"/>
    <w:rsid w:val="007B19A9"/>
    <w:rsid w:val="007B19BB"/>
    <w:rsid w:val="007B22DA"/>
    <w:rsid w:val="007B24F9"/>
    <w:rsid w:val="007B2B6B"/>
    <w:rsid w:val="007B2FDA"/>
    <w:rsid w:val="007B312A"/>
    <w:rsid w:val="007B32E8"/>
    <w:rsid w:val="007B36AF"/>
    <w:rsid w:val="007B3C7E"/>
    <w:rsid w:val="007B5F71"/>
    <w:rsid w:val="007B710A"/>
    <w:rsid w:val="007B7326"/>
    <w:rsid w:val="007C00BF"/>
    <w:rsid w:val="007C05CC"/>
    <w:rsid w:val="007C157A"/>
    <w:rsid w:val="007C2AAF"/>
    <w:rsid w:val="007C4134"/>
    <w:rsid w:val="007C53EE"/>
    <w:rsid w:val="007C634B"/>
    <w:rsid w:val="007C6384"/>
    <w:rsid w:val="007C6EF6"/>
    <w:rsid w:val="007C75A4"/>
    <w:rsid w:val="007C7C11"/>
    <w:rsid w:val="007D132B"/>
    <w:rsid w:val="007D188F"/>
    <w:rsid w:val="007D27E1"/>
    <w:rsid w:val="007D2A79"/>
    <w:rsid w:val="007D33B9"/>
    <w:rsid w:val="007D397F"/>
    <w:rsid w:val="007D3BA7"/>
    <w:rsid w:val="007D45F6"/>
    <w:rsid w:val="007D475C"/>
    <w:rsid w:val="007D47E6"/>
    <w:rsid w:val="007D5172"/>
    <w:rsid w:val="007D5D82"/>
    <w:rsid w:val="007D682A"/>
    <w:rsid w:val="007E06C8"/>
    <w:rsid w:val="007E0981"/>
    <w:rsid w:val="007E13D6"/>
    <w:rsid w:val="007E15EF"/>
    <w:rsid w:val="007E1925"/>
    <w:rsid w:val="007E1F84"/>
    <w:rsid w:val="007E2182"/>
    <w:rsid w:val="007E368E"/>
    <w:rsid w:val="007E378E"/>
    <w:rsid w:val="007E5E69"/>
    <w:rsid w:val="007E6F3A"/>
    <w:rsid w:val="007E738D"/>
    <w:rsid w:val="007E73C8"/>
    <w:rsid w:val="007E7575"/>
    <w:rsid w:val="007E76CC"/>
    <w:rsid w:val="007E7A07"/>
    <w:rsid w:val="007E7E97"/>
    <w:rsid w:val="007F1B32"/>
    <w:rsid w:val="007F1DB7"/>
    <w:rsid w:val="007F2777"/>
    <w:rsid w:val="007F33A7"/>
    <w:rsid w:val="007F3CF9"/>
    <w:rsid w:val="007F42D2"/>
    <w:rsid w:val="007F50FD"/>
    <w:rsid w:val="0080200C"/>
    <w:rsid w:val="00803AAF"/>
    <w:rsid w:val="00803BDB"/>
    <w:rsid w:val="00804B4D"/>
    <w:rsid w:val="008053C7"/>
    <w:rsid w:val="008064CB"/>
    <w:rsid w:val="008069AF"/>
    <w:rsid w:val="008112A3"/>
    <w:rsid w:val="0081229F"/>
    <w:rsid w:val="008128CB"/>
    <w:rsid w:val="008143F8"/>
    <w:rsid w:val="00814D73"/>
    <w:rsid w:val="0081555A"/>
    <w:rsid w:val="008158DE"/>
    <w:rsid w:val="008160A7"/>
    <w:rsid w:val="00816429"/>
    <w:rsid w:val="00816521"/>
    <w:rsid w:val="008177B6"/>
    <w:rsid w:val="00817C6E"/>
    <w:rsid w:val="00822DDD"/>
    <w:rsid w:val="00822E03"/>
    <w:rsid w:val="00823820"/>
    <w:rsid w:val="00825BCB"/>
    <w:rsid w:val="00826759"/>
    <w:rsid w:val="0082687F"/>
    <w:rsid w:val="00826BBD"/>
    <w:rsid w:val="00827080"/>
    <w:rsid w:val="0082788E"/>
    <w:rsid w:val="0083029C"/>
    <w:rsid w:val="00830733"/>
    <w:rsid w:val="00831733"/>
    <w:rsid w:val="008317BB"/>
    <w:rsid w:val="008355A5"/>
    <w:rsid w:val="008355C5"/>
    <w:rsid w:val="00835DB8"/>
    <w:rsid w:val="00835DEE"/>
    <w:rsid w:val="0083622B"/>
    <w:rsid w:val="00837543"/>
    <w:rsid w:val="00837D8D"/>
    <w:rsid w:val="00837E00"/>
    <w:rsid w:val="0084274F"/>
    <w:rsid w:val="00843B44"/>
    <w:rsid w:val="00843B71"/>
    <w:rsid w:val="00843EEF"/>
    <w:rsid w:val="00845028"/>
    <w:rsid w:val="00845AD2"/>
    <w:rsid w:val="00845CCB"/>
    <w:rsid w:val="00845D79"/>
    <w:rsid w:val="008466F7"/>
    <w:rsid w:val="00847799"/>
    <w:rsid w:val="00847A10"/>
    <w:rsid w:val="0085065C"/>
    <w:rsid w:val="00851176"/>
    <w:rsid w:val="00851D83"/>
    <w:rsid w:val="00852A45"/>
    <w:rsid w:val="008531B4"/>
    <w:rsid w:val="00853258"/>
    <w:rsid w:val="0085329C"/>
    <w:rsid w:val="00853BC5"/>
    <w:rsid w:val="00853DA8"/>
    <w:rsid w:val="00855870"/>
    <w:rsid w:val="00856018"/>
    <w:rsid w:val="00856A09"/>
    <w:rsid w:val="00857856"/>
    <w:rsid w:val="0086001E"/>
    <w:rsid w:val="008618AF"/>
    <w:rsid w:val="00862188"/>
    <w:rsid w:val="00862550"/>
    <w:rsid w:val="00862737"/>
    <w:rsid w:val="00862C1B"/>
    <w:rsid w:val="00862E1C"/>
    <w:rsid w:val="0086403E"/>
    <w:rsid w:val="008646BB"/>
    <w:rsid w:val="00865A82"/>
    <w:rsid w:val="00866C9E"/>
    <w:rsid w:val="00867125"/>
    <w:rsid w:val="008703C6"/>
    <w:rsid w:val="00871320"/>
    <w:rsid w:val="00871379"/>
    <w:rsid w:val="00871EE3"/>
    <w:rsid w:val="008747B0"/>
    <w:rsid w:val="0087554E"/>
    <w:rsid w:val="008755A1"/>
    <w:rsid w:val="0087589A"/>
    <w:rsid w:val="00875993"/>
    <w:rsid w:val="00880396"/>
    <w:rsid w:val="0088260B"/>
    <w:rsid w:val="00882629"/>
    <w:rsid w:val="008826B7"/>
    <w:rsid w:val="00883642"/>
    <w:rsid w:val="00883854"/>
    <w:rsid w:val="0088411F"/>
    <w:rsid w:val="00884CA8"/>
    <w:rsid w:val="00884D30"/>
    <w:rsid w:val="00885C98"/>
    <w:rsid w:val="0088623D"/>
    <w:rsid w:val="00886BFE"/>
    <w:rsid w:val="0088729C"/>
    <w:rsid w:val="00887AD6"/>
    <w:rsid w:val="00891EDD"/>
    <w:rsid w:val="0089235A"/>
    <w:rsid w:val="00892B4F"/>
    <w:rsid w:val="00893161"/>
    <w:rsid w:val="00893F3B"/>
    <w:rsid w:val="00893FD8"/>
    <w:rsid w:val="008946E4"/>
    <w:rsid w:val="008947A8"/>
    <w:rsid w:val="00894CF9"/>
    <w:rsid w:val="00894D44"/>
    <w:rsid w:val="00895EA2"/>
    <w:rsid w:val="00896A3E"/>
    <w:rsid w:val="0089781A"/>
    <w:rsid w:val="008A278A"/>
    <w:rsid w:val="008A4807"/>
    <w:rsid w:val="008A6CB0"/>
    <w:rsid w:val="008A6E44"/>
    <w:rsid w:val="008A7431"/>
    <w:rsid w:val="008A7682"/>
    <w:rsid w:val="008B00C9"/>
    <w:rsid w:val="008B025F"/>
    <w:rsid w:val="008B2226"/>
    <w:rsid w:val="008B22DC"/>
    <w:rsid w:val="008B263F"/>
    <w:rsid w:val="008B3459"/>
    <w:rsid w:val="008B4053"/>
    <w:rsid w:val="008B4123"/>
    <w:rsid w:val="008B434A"/>
    <w:rsid w:val="008B4CF1"/>
    <w:rsid w:val="008B5908"/>
    <w:rsid w:val="008B6108"/>
    <w:rsid w:val="008C022A"/>
    <w:rsid w:val="008C144F"/>
    <w:rsid w:val="008C150C"/>
    <w:rsid w:val="008C16E0"/>
    <w:rsid w:val="008C17E0"/>
    <w:rsid w:val="008C1D97"/>
    <w:rsid w:val="008C2FAF"/>
    <w:rsid w:val="008C2FF7"/>
    <w:rsid w:val="008C31BE"/>
    <w:rsid w:val="008C34D4"/>
    <w:rsid w:val="008C3A05"/>
    <w:rsid w:val="008C405F"/>
    <w:rsid w:val="008C4944"/>
    <w:rsid w:val="008C4D79"/>
    <w:rsid w:val="008C4F51"/>
    <w:rsid w:val="008C5970"/>
    <w:rsid w:val="008C5C36"/>
    <w:rsid w:val="008C6723"/>
    <w:rsid w:val="008C711F"/>
    <w:rsid w:val="008C7376"/>
    <w:rsid w:val="008D012C"/>
    <w:rsid w:val="008D04F4"/>
    <w:rsid w:val="008D0557"/>
    <w:rsid w:val="008D06A2"/>
    <w:rsid w:val="008D136B"/>
    <w:rsid w:val="008D1690"/>
    <w:rsid w:val="008D19B2"/>
    <w:rsid w:val="008D2633"/>
    <w:rsid w:val="008D57E2"/>
    <w:rsid w:val="008D5DF9"/>
    <w:rsid w:val="008D6AEA"/>
    <w:rsid w:val="008D7B12"/>
    <w:rsid w:val="008E0093"/>
    <w:rsid w:val="008E02A6"/>
    <w:rsid w:val="008E105C"/>
    <w:rsid w:val="008E10C2"/>
    <w:rsid w:val="008E1539"/>
    <w:rsid w:val="008E17BC"/>
    <w:rsid w:val="008E4D46"/>
    <w:rsid w:val="008E4EB7"/>
    <w:rsid w:val="008E5FF5"/>
    <w:rsid w:val="008E63E8"/>
    <w:rsid w:val="008E6480"/>
    <w:rsid w:val="008E7703"/>
    <w:rsid w:val="008F1217"/>
    <w:rsid w:val="008F1D9B"/>
    <w:rsid w:val="008F3481"/>
    <w:rsid w:val="008F36AD"/>
    <w:rsid w:val="008F4533"/>
    <w:rsid w:val="008F6265"/>
    <w:rsid w:val="008F67C9"/>
    <w:rsid w:val="008F7CAD"/>
    <w:rsid w:val="009002E9"/>
    <w:rsid w:val="00901A20"/>
    <w:rsid w:val="0090226B"/>
    <w:rsid w:val="009027E8"/>
    <w:rsid w:val="00903373"/>
    <w:rsid w:val="009038E3"/>
    <w:rsid w:val="00903BAB"/>
    <w:rsid w:val="0090495B"/>
    <w:rsid w:val="00905648"/>
    <w:rsid w:val="00905CD7"/>
    <w:rsid w:val="00905FD1"/>
    <w:rsid w:val="009068EA"/>
    <w:rsid w:val="00907180"/>
    <w:rsid w:val="00910283"/>
    <w:rsid w:val="009106E2"/>
    <w:rsid w:val="00910847"/>
    <w:rsid w:val="0091114B"/>
    <w:rsid w:val="0091157A"/>
    <w:rsid w:val="00911BC1"/>
    <w:rsid w:val="00913722"/>
    <w:rsid w:val="009140B0"/>
    <w:rsid w:val="00914616"/>
    <w:rsid w:val="0091505F"/>
    <w:rsid w:val="0091551C"/>
    <w:rsid w:val="009156B0"/>
    <w:rsid w:val="009157CB"/>
    <w:rsid w:val="00916308"/>
    <w:rsid w:val="009166D0"/>
    <w:rsid w:val="00916D6C"/>
    <w:rsid w:val="00922A6F"/>
    <w:rsid w:val="00923108"/>
    <w:rsid w:val="00923B85"/>
    <w:rsid w:val="009250AD"/>
    <w:rsid w:val="00925451"/>
    <w:rsid w:val="00925946"/>
    <w:rsid w:val="009259F7"/>
    <w:rsid w:val="009264AC"/>
    <w:rsid w:val="00926A05"/>
    <w:rsid w:val="00927468"/>
    <w:rsid w:val="0093023A"/>
    <w:rsid w:val="00930628"/>
    <w:rsid w:val="0093192D"/>
    <w:rsid w:val="00931A94"/>
    <w:rsid w:val="0093367C"/>
    <w:rsid w:val="009345F2"/>
    <w:rsid w:val="00934AEB"/>
    <w:rsid w:val="009354CE"/>
    <w:rsid w:val="00935BE5"/>
    <w:rsid w:val="009362C3"/>
    <w:rsid w:val="00936DC0"/>
    <w:rsid w:val="0093752C"/>
    <w:rsid w:val="0093757B"/>
    <w:rsid w:val="00937FD5"/>
    <w:rsid w:val="00940636"/>
    <w:rsid w:val="0094126B"/>
    <w:rsid w:val="00941388"/>
    <w:rsid w:val="009419D6"/>
    <w:rsid w:val="00941D3B"/>
    <w:rsid w:val="00941FCE"/>
    <w:rsid w:val="00942862"/>
    <w:rsid w:val="00942EA6"/>
    <w:rsid w:val="00944F36"/>
    <w:rsid w:val="009453F3"/>
    <w:rsid w:val="00945540"/>
    <w:rsid w:val="00945624"/>
    <w:rsid w:val="00945C3D"/>
    <w:rsid w:val="00945D12"/>
    <w:rsid w:val="00947A99"/>
    <w:rsid w:val="00947BE1"/>
    <w:rsid w:val="00950AD0"/>
    <w:rsid w:val="00950B22"/>
    <w:rsid w:val="00951674"/>
    <w:rsid w:val="00951A6F"/>
    <w:rsid w:val="00951CF5"/>
    <w:rsid w:val="00951F10"/>
    <w:rsid w:val="00951FBA"/>
    <w:rsid w:val="009522CF"/>
    <w:rsid w:val="009526B4"/>
    <w:rsid w:val="00953812"/>
    <w:rsid w:val="00953BAB"/>
    <w:rsid w:val="00954125"/>
    <w:rsid w:val="00956750"/>
    <w:rsid w:val="0096080C"/>
    <w:rsid w:val="00960CAC"/>
    <w:rsid w:val="00962163"/>
    <w:rsid w:val="009623FF"/>
    <w:rsid w:val="0096358A"/>
    <w:rsid w:val="0096633F"/>
    <w:rsid w:val="009676E6"/>
    <w:rsid w:val="009705E6"/>
    <w:rsid w:val="009715A3"/>
    <w:rsid w:val="00972B66"/>
    <w:rsid w:val="00973190"/>
    <w:rsid w:val="009734BA"/>
    <w:rsid w:val="00974F8A"/>
    <w:rsid w:val="009764DD"/>
    <w:rsid w:val="00976760"/>
    <w:rsid w:val="009775EA"/>
    <w:rsid w:val="00977EA3"/>
    <w:rsid w:val="00980526"/>
    <w:rsid w:val="00981366"/>
    <w:rsid w:val="0098180E"/>
    <w:rsid w:val="00982E61"/>
    <w:rsid w:val="00982FCD"/>
    <w:rsid w:val="009841F3"/>
    <w:rsid w:val="00984445"/>
    <w:rsid w:val="00984C7B"/>
    <w:rsid w:val="009854AC"/>
    <w:rsid w:val="00986598"/>
    <w:rsid w:val="009868F6"/>
    <w:rsid w:val="009871AB"/>
    <w:rsid w:val="00987302"/>
    <w:rsid w:val="00987312"/>
    <w:rsid w:val="009876E6"/>
    <w:rsid w:val="009878F1"/>
    <w:rsid w:val="00987A45"/>
    <w:rsid w:val="00990BCA"/>
    <w:rsid w:val="00990F50"/>
    <w:rsid w:val="00991BC9"/>
    <w:rsid w:val="0099326C"/>
    <w:rsid w:val="009946B1"/>
    <w:rsid w:val="00994F18"/>
    <w:rsid w:val="00995F51"/>
    <w:rsid w:val="009969A8"/>
    <w:rsid w:val="00997F36"/>
    <w:rsid w:val="009A08FD"/>
    <w:rsid w:val="009A1288"/>
    <w:rsid w:val="009A1649"/>
    <w:rsid w:val="009A1BF5"/>
    <w:rsid w:val="009A1C58"/>
    <w:rsid w:val="009A1EC9"/>
    <w:rsid w:val="009A23A8"/>
    <w:rsid w:val="009A3A37"/>
    <w:rsid w:val="009A435C"/>
    <w:rsid w:val="009A4721"/>
    <w:rsid w:val="009A5456"/>
    <w:rsid w:val="009A549D"/>
    <w:rsid w:val="009A58D2"/>
    <w:rsid w:val="009A65A6"/>
    <w:rsid w:val="009A69C3"/>
    <w:rsid w:val="009A6B1F"/>
    <w:rsid w:val="009A6E2F"/>
    <w:rsid w:val="009A7633"/>
    <w:rsid w:val="009A76B6"/>
    <w:rsid w:val="009B03E5"/>
    <w:rsid w:val="009B0A1E"/>
    <w:rsid w:val="009B0E48"/>
    <w:rsid w:val="009B13E5"/>
    <w:rsid w:val="009B349B"/>
    <w:rsid w:val="009B349D"/>
    <w:rsid w:val="009B419F"/>
    <w:rsid w:val="009B480C"/>
    <w:rsid w:val="009B49F3"/>
    <w:rsid w:val="009B4EBD"/>
    <w:rsid w:val="009B587D"/>
    <w:rsid w:val="009B6EC1"/>
    <w:rsid w:val="009C060D"/>
    <w:rsid w:val="009C0657"/>
    <w:rsid w:val="009C0D7B"/>
    <w:rsid w:val="009C1706"/>
    <w:rsid w:val="009C2797"/>
    <w:rsid w:val="009C2C24"/>
    <w:rsid w:val="009C2DBC"/>
    <w:rsid w:val="009C2E48"/>
    <w:rsid w:val="009C300D"/>
    <w:rsid w:val="009C384D"/>
    <w:rsid w:val="009C3E2C"/>
    <w:rsid w:val="009C4059"/>
    <w:rsid w:val="009C4386"/>
    <w:rsid w:val="009C5B52"/>
    <w:rsid w:val="009C5D16"/>
    <w:rsid w:val="009C6579"/>
    <w:rsid w:val="009C7180"/>
    <w:rsid w:val="009D12BC"/>
    <w:rsid w:val="009D15B7"/>
    <w:rsid w:val="009D1AEF"/>
    <w:rsid w:val="009D1CE6"/>
    <w:rsid w:val="009D2BD0"/>
    <w:rsid w:val="009D2D88"/>
    <w:rsid w:val="009D316C"/>
    <w:rsid w:val="009D3A0F"/>
    <w:rsid w:val="009D3A7E"/>
    <w:rsid w:val="009D3B1E"/>
    <w:rsid w:val="009D46A3"/>
    <w:rsid w:val="009D5154"/>
    <w:rsid w:val="009D6330"/>
    <w:rsid w:val="009D790D"/>
    <w:rsid w:val="009D7D29"/>
    <w:rsid w:val="009E0170"/>
    <w:rsid w:val="009E04CD"/>
    <w:rsid w:val="009E14C8"/>
    <w:rsid w:val="009E2AD2"/>
    <w:rsid w:val="009E2B50"/>
    <w:rsid w:val="009E4D8C"/>
    <w:rsid w:val="009E5045"/>
    <w:rsid w:val="009E54BB"/>
    <w:rsid w:val="009E640A"/>
    <w:rsid w:val="009E6ACA"/>
    <w:rsid w:val="009E78DE"/>
    <w:rsid w:val="009F0578"/>
    <w:rsid w:val="009F0D54"/>
    <w:rsid w:val="009F1035"/>
    <w:rsid w:val="009F111B"/>
    <w:rsid w:val="009F16F7"/>
    <w:rsid w:val="009F1DE4"/>
    <w:rsid w:val="009F28E5"/>
    <w:rsid w:val="009F49F5"/>
    <w:rsid w:val="009F5103"/>
    <w:rsid w:val="009F5305"/>
    <w:rsid w:val="009F57B9"/>
    <w:rsid w:val="009F630F"/>
    <w:rsid w:val="009F6C73"/>
    <w:rsid w:val="009F72D7"/>
    <w:rsid w:val="009F767E"/>
    <w:rsid w:val="009F77E0"/>
    <w:rsid w:val="00A007A3"/>
    <w:rsid w:val="00A00F45"/>
    <w:rsid w:val="00A01D26"/>
    <w:rsid w:val="00A01EF5"/>
    <w:rsid w:val="00A01F3A"/>
    <w:rsid w:val="00A023D7"/>
    <w:rsid w:val="00A02BD4"/>
    <w:rsid w:val="00A02FDA"/>
    <w:rsid w:val="00A03E2E"/>
    <w:rsid w:val="00A042C8"/>
    <w:rsid w:val="00A043EF"/>
    <w:rsid w:val="00A05009"/>
    <w:rsid w:val="00A056E0"/>
    <w:rsid w:val="00A1052C"/>
    <w:rsid w:val="00A11599"/>
    <w:rsid w:val="00A11618"/>
    <w:rsid w:val="00A138D2"/>
    <w:rsid w:val="00A1421C"/>
    <w:rsid w:val="00A14621"/>
    <w:rsid w:val="00A1563C"/>
    <w:rsid w:val="00A15A4E"/>
    <w:rsid w:val="00A15D7A"/>
    <w:rsid w:val="00A16314"/>
    <w:rsid w:val="00A16955"/>
    <w:rsid w:val="00A16B40"/>
    <w:rsid w:val="00A173A3"/>
    <w:rsid w:val="00A176CB"/>
    <w:rsid w:val="00A22A8D"/>
    <w:rsid w:val="00A22E80"/>
    <w:rsid w:val="00A2306E"/>
    <w:rsid w:val="00A2320A"/>
    <w:rsid w:val="00A23CA4"/>
    <w:rsid w:val="00A24740"/>
    <w:rsid w:val="00A277AE"/>
    <w:rsid w:val="00A27991"/>
    <w:rsid w:val="00A30096"/>
    <w:rsid w:val="00A30C33"/>
    <w:rsid w:val="00A317F1"/>
    <w:rsid w:val="00A31D6A"/>
    <w:rsid w:val="00A31ED6"/>
    <w:rsid w:val="00A356D0"/>
    <w:rsid w:val="00A35A05"/>
    <w:rsid w:val="00A36F5F"/>
    <w:rsid w:val="00A374E3"/>
    <w:rsid w:val="00A41C37"/>
    <w:rsid w:val="00A42461"/>
    <w:rsid w:val="00A4342C"/>
    <w:rsid w:val="00A44274"/>
    <w:rsid w:val="00A46286"/>
    <w:rsid w:val="00A464AA"/>
    <w:rsid w:val="00A47FA6"/>
    <w:rsid w:val="00A50178"/>
    <w:rsid w:val="00A507D7"/>
    <w:rsid w:val="00A50D4E"/>
    <w:rsid w:val="00A5195D"/>
    <w:rsid w:val="00A53831"/>
    <w:rsid w:val="00A540C7"/>
    <w:rsid w:val="00A549B6"/>
    <w:rsid w:val="00A55419"/>
    <w:rsid w:val="00A5699B"/>
    <w:rsid w:val="00A56D14"/>
    <w:rsid w:val="00A571FF"/>
    <w:rsid w:val="00A576C5"/>
    <w:rsid w:val="00A61369"/>
    <w:rsid w:val="00A62530"/>
    <w:rsid w:val="00A625DD"/>
    <w:rsid w:val="00A62603"/>
    <w:rsid w:val="00A62851"/>
    <w:rsid w:val="00A62963"/>
    <w:rsid w:val="00A657AB"/>
    <w:rsid w:val="00A657C7"/>
    <w:rsid w:val="00A65A9C"/>
    <w:rsid w:val="00A66528"/>
    <w:rsid w:val="00A715B4"/>
    <w:rsid w:val="00A72032"/>
    <w:rsid w:val="00A7270D"/>
    <w:rsid w:val="00A73B36"/>
    <w:rsid w:val="00A7417C"/>
    <w:rsid w:val="00A754D0"/>
    <w:rsid w:val="00A757B1"/>
    <w:rsid w:val="00A75946"/>
    <w:rsid w:val="00A77BC5"/>
    <w:rsid w:val="00A77D76"/>
    <w:rsid w:val="00A80DEC"/>
    <w:rsid w:val="00A82384"/>
    <w:rsid w:val="00A82F27"/>
    <w:rsid w:val="00A83F63"/>
    <w:rsid w:val="00A842C9"/>
    <w:rsid w:val="00A84C8E"/>
    <w:rsid w:val="00A85293"/>
    <w:rsid w:val="00A8536C"/>
    <w:rsid w:val="00A86775"/>
    <w:rsid w:val="00A87341"/>
    <w:rsid w:val="00A900EA"/>
    <w:rsid w:val="00A9021D"/>
    <w:rsid w:val="00A91752"/>
    <w:rsid w:val="00A9234D"/>
    <w:rsid w:val="00A92357"/>
    <w:rsid w:val="00A92E5A"/>
    <w:rsid w:val="00A9325A"/>
    <w:rsid w:val="00A935E1"/>
    <w:rsid w:val="00A9478D"/>
    <w:rsid w:val="00A9559F"/>
    <w:rsid w:val="00A958D9"/>
    <w:rsid w:val="00A95C86"/>
    <w:rsid w:val="00A96027"/>
    <w:rsid w:val="00A9716C"/>
    <w:rsid w:val="00A97E99"/>
    <w:rsid w:val="00AA023B"/>
    <w:rsid w:val="00AA0470"/>
    <w:rsid w:val="00AA0AF1"/>
    <w:rsid w:val="00AA1697"/>
    <w:rsid w:val="00AA1D56"/>
    <w:rsid w:val="00AA2431"/>
    <w:rsid w:val="00AA2766"/>
    <w:rsid w:val="00AA41AF"/>
    <w:rsid w:val="00AA44CD"/>
    <w:rsid w:val="00AA456F"/>
    <w:rsid w:val="00AA5072"/>
    <w:rsid w:val="00AA51E7"/>
    <w:rsid w:val="00AA5B47"/>
    <w:rsid w:val="00AA66D4"/>
    <w:rsid w:val="00AA67F2"/>
    <w:rsid w:val="00AA7EA2"/>
    <w:rsid w:val="00AB03ED"/>
    <w:rsid w:val="00AB21E6"/>
    <w:rsid w:val="00AB2DB9"/>
    <w:rsid w:val="00AB3964"/>
    <w:rsid w:val="00AB4129"/>
    <w:rsid w:val="00AB4462"/>
    <w:rsid w:val="00AB465B"/>
    <w:rsid w:val="00AB50EA"/>
    <w:rsid w:val="00AB5572"/>
    <w:rsid w:val="00AB572E"/>
    <w:rsid w:val="00AB7460"/>
    <w:rsid w:val="00AB74E8"/>
    <w:rsid w:val="00AB77CA"/>
    <w:rsid w:val="00AC0661"/>
    <w:rsid w:val="00AC0DD1"/>
    <w:rsid w:val="00AC2066"/>
    <w:rsid w:val="00AC269E"/>
    <w:rsid w:val="00AC33A5"/>
    <w:rsid w:val="00AC47F3"/>
    <w:rsid w:val="00AC56E1"/>
    <w:rsid w:val="00AC5EDC"/>
    <w:rsid w:val="00AC66C7"/>
    <w:rsid w:val="00AC6CDE"/>
    <w:rsid w:val="00AC6DA3"/>
    <w:rsid w:val="00AD074B"/>
    <w:rsid w:val="00AD07D0"/>
    <w:rsid w:val="00AD1745"/>
    <w:rsid w:val="00AD18D7"/>
    <w:rsid w:val="00AD355C"/>
    <w:rsid w:val="00AD4491"/>
    <w:rsid w:val="00AD4D2A"/>
    <w:rsid w:val="00AD5366"/>
    <w:rsid w:val="00AD57C3"/>
    <w:rsid w:val="00AD5B33"/>
    <w:rsid w:val="00AD6030"/>
    <w:rsid w:val="00AD6998"/>
    <w:rsid w:val="00AD6AF4"/>
    <w:rsid w:val="00AD7472"/>
    <w:rsid w:val="00AD7F8E"/>
    <w:rsid w:val="00AE0463"/>
    <w:rsid w:val="00AE18F4"/>
    <w:rsid w:val="00AE2A73"/>
    <w:rsid w:val="00AE356D"/>
    <w:rsid w:val="00AE3DF7"/>
    <w:rsid w:val="00AE4B7B"/>
    <w:rsid w:val="00AE4E1E"/>
    <w:rsid w:val="00AE5072"/>
    <w:rsid w:val="00AE52D0"/>
    <w:rsid w:val="00AE52DD"/>
    <w:rsid w:val="00AE5812"/>
    <w:rsid w:val="00AE5847"/>
    <w:rsid w:val="00AE6BF9"/>
    <w:rsid w:val="00AE6E3F"/>
    <w:rsid w:val="00AE70E0"/>
    <w:rsid w:val="00AE73C9"/>
    <w:rsid w:val="00AE7991"/>
    <w:rsid w:val="00AE79B4"/>
    <w:rsid w:val="00AE7DAD"/>
    <w:rsid w:val="00AF0B33"/>
    <w:rsid w:val="00AF1067"/>
    <w:rsid w:val="00AF16F4"/>
    <w:rsid w:val="00AF1FBC"/>
    <w:rsid w:val="00AF2756"/>
    <w:rsid w:val="00AF3348"/>
    <w:rsid w:val="00AF35D1"/>
    <w:rsid w:val="00AF3808"/>
    <w:rsid w:val="00AF3F21"/>
    <w:rsid w:val="00AF421B"/>
    <w:rsid w:val="00AF5159"/>
    <w:rsid w:val="00AF55F3"/>
    <w:rsid w:val="00AF5B00"/>
    <w:rsid w:val="00AF622A"/>
    <w:rsid w:val="00AF645A"/>
    <w:rsid w:val="00AF695B"/>
    <w:rsid w:val="00AF7593"/>
    <w:rsid w:val="00B00A87"/>
    <w:rsid w:val="00B02781"/>
    <w:rsid w:val="00B061E3"/>
    <w:rsid w:val="00B061E6"/>
    <w:rsid w:val="00B06D89"/>
    <w:rsid w:val="00B15323"/>
    <w:rsid w:val="00B15680"/>
    <w:rsid w:val="00B15B9B"/>
    <w:rsid w:val="00B15E2D"/>
    <w:rsid w:val="00B15E75"/>
    <w:rsid w:val="00B20B2B"/>
    <w:rsid w:val="00B214DE"/>
    <w:rsid w:val="00B21D34"/>
    <w:rsid w:val="00B227C0"/>
    <w:rsid w:val="00B2362E"/>
    <w:rsid w:val="00B249C9"/>
    <w:rsid w:val="00B254CC"/>
    <w:rsid w:val="00B26492"/>
    <w:rsid w:val="00B26FC5"/>
    <w:rsid w:val="00B279EA"/>
    <w:rsid w:val="00B3095D"/>
    <w:rsid w:val="00B324C6"/>
    <w:rsid w:val="00B3259A"/>
    <w:rsid w:val="00B32D28"/>
    <w:rsid w:val="00B342F0"/>
    <w:rsid w:val="00B3497C"/>
    <w:rsid w:val="00B349F1"/>
    <w:rsid w:val="00B34FA5"/>
    <w:rsid w:val="00B352E1"/>
    <w:rsid w:val="00B358B2"/>
    <w:rsid w:val="00B35FA8"/>
    <w:rsid w:val="00B36789"/>
    <w:rsid w:val="00B37384"/>
    <w:rsid w:val="00B40109"/>
    <w:rsid w:val="00B40E7D"/>
    <w:rsid w:val="00B40FFA"/>
    <w:rsid w:val="00B4300D"/>
    <w:rsid w:val="00B43609"/>
    <w:rsid w:val="00B44BFC"/>
    <w:rsid w:val="00B46A2D"/>
    <w:rsid w:val="00B46CA4"/>
    <w:rsid w:val="00B47E57"/>
    <w:rsid w:val="00B50E6E"/>
    <w:rsid w:val="00B50F3D"/>
    <w:rsid w:val="00B51223"/>
    <w:rsid w:val="00B51777"/>
    <w:rsid w:val="00B517AD"/>
    <w:rsid w:val="00B51FB8"/>
    <w:rsid w:val="00B52A60"/>
    <w:rsid w:val="00B53005"/>
    <w:rsid w:val="00B53B01"/>
    <w:rsid w:val="00B53F22"/>
    <w:rsid w:val="00B5521A"/>
    <w:rsid w:val="00B55228"/>
    <w:rsid w:val="00B5535B"/>
    <w:rsid w:val="00B55850"/>
    <w:rsid w:val="00B55B1A"/>
    <w:rsid w:val="00B56415"/>
    <w:rsid w:val="00B577ED"/>
    <w:rsid w:val="00B57BE8"/>
    <w:rsid w:val="00B57C93"/>
    <w:rsid w:val="00B60781"/>
    <w:rsid w:val="00B60AD6"/>
    <w:rsid w:val="00B60B5D"/>
    <w:rsid w:val="00B60F97"/>
    <w:rsid w:val="00B618B3"/>
    <w:rsid w:val="00B622EE"/>
    <w:rsid w:val="00B63087"/>
    <w:rsid w:val="00B6376D"/>
    <w:rsid w:val="00B63CB8"/>
    <w:rsid w:val="00B64F03"/>
    <w:rsid w:val="00B64F07"/>
    <w:rsid w:val="00B65F1E"/>
    <w:rsid w:val="00B662DA"/>
    <w:rsid w:val="00B706FC"/>
    <w:rsid w:val="00B7094B"/>
    <w:rsid w:val="00B70A8F"/>
    <w:rsid w:val="00B70F2C"/>
    <w:rsid w:val="00B71284"/>
    <w:rsid w:val="00B715B0"/>
    <w:rsid w:val="00B71A74"/>
    <w:rsid w:val="00B7318B"/>
    <w:rsid w:val="00B7600A"/>
    <w:rsid w:val="00B76468"/>
    <w:rsid w:val="00B76510"/>
    <w:rsid w:val="00B769EA"/>
    <w:rsid w:val="00B80735"/>
    <w:rsid w:val="00B81391"/>
    <w:rsid w:val="00B81EB9"/>
    <w:rsid w:val="00B82B0B"/>
    <w:rsid w:val="00B83338"/>
    <w:rsid w:val="00B83752"/>
    <w:rsid w:val="00B842EB"/>
    <w:rsid w:val="00B85C96"/>
    <w:rsid w:val="00B862F9"/>
    <w:rsid w:val="00B86D97"/>
    <w:rsid w:val="00B870B6"/>
    <w:rsid w:val="00B87D92"/>
    <w:rsid w:val="00B90604"/>
    <w:rsid w:val="00B922AE"/>
    <w:rsid w:val="00B925C8"/>
    <w:rsid w:val="00B94904"/>
    <w:rsid w:val="00B95096"/>
    <w:rsid w:val="00B95274"/>
    <w:rsid w:val="00B96897"/>
    <w:rsid w:val="00B96FD1"/>
    <w:rsid w:val="00B9730E"/>
    <w:rsid w:val="00BA0E2E"/>
    <w:rsid w:val="00BA0E5B"/>
    <w:rsid w:val="00BA175A"/>
    <w:rsid w:val="00BA1FF0"/>
    <w:rsid w:val="00BA2101"/>
    <w:rsid w:val="00BA370A"/>
    <w:rsid w:val="00BA4FD2"/>
    <w:rsid w:val="00BA52AC"/>
    <w:rsid w:val="00BA533D"/>
    <w:rsid w:val="00BA5DAC"/>
    <w:rsid w:val="00BA613F"/>
    <w:rsid w:val="00BA63A4"/>
    <w:rsid w:val="00BA692D"/>
    <w:rsid w:val="00BA69B0"/>
    <w:rsid w:val="00BB0110"/>
    <w:rsid w:val="00BB0AFB"/>
    <w:rsid w:val="00BB230A"/>
    <w:rsid w:val="00BB2A01"/>
    <w:rsid w:val="00BB3762"/>
    <w:rsid w:val="00BB5D36"/>
    <w:rsid w:val="00BB62B2"/>
    <w:rsid w:val="00BB6EDB"/>
    <w:rsid w:val="00BB6F6E"/>
    <w:rsid w:val="00BB705D"/>
    <w:rsid w:val="00BC0BD2"/>
    <w:rsid w:val="00BC1031"/>
    <w:rsid w:val="00BC2B81"/>
    <w:rsid w:val="00BC30D4"/>
    <w:rsid w:val="00BC413D"/>
    <w:rsid w:val="00BC42F1"/>
    <w:rsid w:val="00BC46CA"/>
    <w:rsid w:val="00BC63E4"/>
    <w:rsid w:val="00BC69C8"/>
    <w:rsid w:val="00BC6E37"/>
    <w:rsid w:val="00BD03F6"/>
    <w:rsid w:val="00BD0E50"/>
    <w:rsid w:val="00BD12B0"/>
    <w:rsid w:val="00BD1C1F"/>
    <w:rsid w:val="00BD2921"/>
    <w:rsid w:val="00BD3651"/>
    <w:rsid w:val="00BD6E55"/>
    <w:rsid w:val="00BD794C"/>
    <w:rsid w:val="00BE10A5"/>
    <w:rsid w:val="00BE1AE3"/>
    <w:rsid w:val="00BE3468"/>
    <w:rsid w:val="00BE3535"/>
    <w:rsid w:val="00BE3B58"/>
    <w:rsid w:val="00BE5400"/>
    <w:rsid w:val="00BE54A1"/>
    <w:rsid w:val="00BE73D0"/>
    <w:rsid w:val="00BF0A15"/>
    <w:rsid w:val="00BF0CC0"/>
    <w:rsid w:val="00BF20CE"/>
    <w:rsid w:val="00BF2A2C"/>
    <w:rsid w:val="00BF2AEE"/>
    <w:rsid w:val="00BF43E4"/>
    <w:rsid w:val="00BF4AC5"/>
    <w:rsid w:val="00BF5392"/>
    <w:rsid w:val="00BF54B1"/>
    <w:rsid w:val="00BF54C2"/>
    <w:rsid w:val="00BF57BB"/>
    <w:rsid w:val="00BF58DD"/>
    <w:rsid w:val="00BF5E81"/>
    <w:rsid w:val="00BF6005"/>
    <w:rsid w:val="00BF79FB"/>
    <w:rsid w:val="00BF7D8E"/>
    <w:rsid w:val="00C0050B"/>
    <w:rsid w:val="00C01162"/>
    <w:rsid w:val="00C019E5"/>
    <w:rsid w:val="00C01EFE"/>
    <w:rsid w:val="00C029A5"/>
    <w:rsid w:val="00C029FB"/>
    <w:rsid w:val="00C036B7"/>
    <w:rsid w:val="00C03E8F"/>
    <w:rsid w:val="00C055DB"/>
    <w:rsid w:val="00C05D95"/>
    <w:rsid w:val="00C0781D"/>
    <w:rsid w:val="00C07C16"/>
    <w:rsid w:val="00C1026E"/>
    <w:rsid w:val="00C107A8"/>
    <w:rsid w:val="00C10EBF"/>
    <w:rsid w:val="00C127AA"/>
    <w:rsid w:val="00C12F66"/>
    <w:rsid w:val="00C1348E"/>
    <w:rsid w:val="00C1482C"/>
    <w:rsid w:val="00C15446"/>
    <w:rsid w:val="00C15B8F"/>
    <w:rsid w:val="00C164E4"/>
    <w:rsid w:val="00C17035"/>
    <w:rsid w:val="00C208C2"/>
    <w:rsid w:val="00C20AD3"/>
    <w:rsid w:val="00C20C71"/>
    <w:rsid w:val="00C2209C"/>
    <w:rsid w:val="00C236AB"/>
    <w:rsid w:val="00C26F6F"/>
    <w:rsid w:val="00C2743D"/>
    <w:rsid w:val="00C30118"/>
    <w:rsid w:val="00C30411"/>
    <w:rsid w:val="00C307DF"/>
    <w:rsid w:val="00C30D34"/>
    <w:rsid w:val="00C3153F"/>
    <w:rsid w:val="00C31541"/>
    <w:rsid w:val="00C31953"/>
    <w:rsid w:val="00C31D2E"/>
    <w:rsid w:val="00C31F0E"/>
    <w:rsid w:val="00C32720"/>
    <w:rsid w:val="00C33233"/>
    <w:rsid w:val="00C33847"/>
    <w:rsid w:val="00C339BD"/>
    <w:rsid w:val="00C339EE"/>
    <w:rsid w:val="00C340A1"/>
    <w:rsid w:val="00C347F8"/>
    <w:rsid w:val="00C353F3"/>
    <w:rsid w:val="00C35565"/>
    <w:rsid w:val="00C37A98"/>
    <w:rsid w:val="00C37C76"/>
    <w:rsid w:val="00C404A2"/>
    <w:rsid w:val="00C416E3"/>
    <w:rsid w:val="00C4308D"/>
    <w:rsid w:val="00C46635"/>
    <w:rsid w:val="00C474FE"/>
    <w:rsid w:val="00C501BD"/>
    <w:rsid w:val="00C50EE9"/>
    <w:rsid w:val="00C51706"/>
    <w:rsid w:val="00C52C1A"/>
    <w:rsid w:val="00C53167"/>
    <w:rsid w:val="00C55046"/>
    <w:rsid w:val="00C5530F"/>
    <w:rsid w:val="00C6137F"/>
    <w:rsid w:val="00C61549"/>
    <w:rsid w:val="00C619DE"/>
    <w:rsid w:val="00C625C1"/>
    <w:rsid w:val="00C64DD8"/>
    <w:rsid w:val="00C654F5"/>
    <w:rsid w:val="00C65F62"/>
    <w:rsid w:val="00C66ABC"/>
    <w:rsid w:val="00C66BDC"/>
    <w:rsid w:val="00C67E31"/>
    <w:rsid w:val="00C70F09"/>
    <w:rsid w:val="00C713D2"/>
    <w:rsid w:val="00C71847"/>
    <w:rsid w:val="00C729E4"/>
    <w:rsid w:val="00C734BD"/>
    <w:rsid w:val="00C74488"/>
    <w:rsid w:val="00C762CF"/>
    <w:rsid w:val="00C76423"/>
    <w:rsid w:val="00C76EB3"/>
    <w:rsid w:val="00C779FF"/>
    <w:rsid w:val="00C80F76"/>
    <w:rsid w:val="00C8145D"/>
    <w:rsid w:val="00C81ADE"/>
    <w:rsid w:val="00C82C27"/>
    <w:rsid w:val="00C82C5B"/>
    <w:rsid w:val="00C835DC"/>
    <w:rsid w:val="00C83AC0"/>
    <w:rsid w:val="00C83E53"/>
    <w:rsid w:val="00C84294"/>
    <w:rsid w:val="00C849E0"/>
    <w:rsid w:val="00C8556F"/>
    <w:rsid w:val="00C857EA"/>
    <w:rsid w:val="00C859B5"/>
    <w:rsid w:val="00C85D27"/>
    <w:rsid w:val="00C8792F"/>
    <w:rsid w:val="00C87D9E"/>
    <w:rsid w:val="00C90B69"/>
    <w:rsid w:val="00C91265"/>
    <w:rsid w:val="00C9199E"/>
    <w:rsid w:val="00C91B50"/>
    <w:rsid w:val="00C9338A"/>
    <w:rsid w:val="00C93590"/>
    <w:rsid w:val="00C93D37"/>
    <w:rsid w:val="00C94262"/>
    <w:rsid w:val="00C94984"/>
    <w:rsid w:val="00C9634A"/>
    <w:rsid w:val="00C96464"/>
    <w:rsid w:val="00C96776"/>
    <w:rsid w:val="00C96ABD"/>
    <w:rsid w:val="00C96C3D"/>
    <w:rsid w:val="00C979DA"/>
    <w:rsid w:val="00CA10A1"/>
    <w:rsid w:val="00CA17F4"/>
    <w:rsid w:val="00CA1FA4"/>
    <w:rsid w:val="00CA372F"/>
    <w:rsid w:val="00CA576A"/>
    <w:rsid w:val="00CA5B74"/>
    <w:rsid w:val="00CA716B"/>
    <w:rsid w:val="00CA7CBD"/>
    <w:rsid w:val="00CB02BB"/>
    <w:rsid w:val="00CB1262"/>
    <w:rsid w:val="00CB1C1B"/>
    <w:rsid w:val="00CB28E2"/>
    <w:rsid w:val="00CB3887"/>
    <w:rsid w:val="00CB3910"/>
    <w:rsid w:val="00CB41B6"/>
    <w:rsid w:val="00CB4EC8"/>
    <w:rsid w:val="00CB55C9"/>
    <w:rsid w:val="00CB5C98"/>
    <w:rsid w:val="00CB5EF8"/>
    <w:rsid w:val="00CB5FCE"/>
    <w:rsid w:val="00CB66C1"/>
    <w:rsid w:val="00CB6B29"/>
    <w:rsid w:val="00CB7D93"/>
    <w:rsid w:val="00CB7FF3"/>
    <w:rsid w:val="00CC01E5"/>
    <w:rsid w:val="00CC0315"/>
    <w:rsid w:val="00CC1172"/>
    <w:rsid w:val="00CC17D4"/>
    <w:rsid w:val="00CC2072"/>
    <w:rsid w:val="00CC2183"/>
    <w:rsid w:val="00CC4344"/>
    <w:rsid w:val="00CC4395"/>
    <w:rsid w:val="00CC4502"/>
    <w:rsid w:val="00CC5A56"/>
    <w:rsid w:val="00CC7EB5"/>
    <w:rsid w:val="00CD0193"/>
    <w:rsid w:val="00CD031E"/>
    <w:rsid w:val="00CD05E1"/>
    <w:rsid w:val="00CD0ADC"/>
    <w:rsid w:val="00CD2262"/>
    <w:rsid w:val="00CD3159"/>
    <w:rsid w:val="00CD3EA3"/>
    <w:rsid w:val="00CD43FB"/>
    <w:rsid w:val="00CD4986"/>
    <w:rsid w:val="00CD5294"/>
    <w:rsid w:val="00CD62BF"/>
    <w:rsid w:val="00CD6FBE"/>
    <w:rsid w:val="00CE012F"/>
    <w:rsid w:val="00CE0E45"/>
    <w:rsid w:val="00CE18E3"/>
    <w:rsid w:val="00CE4614"/>
    <w:rsid w:val="00CE599B"/>
    <w:rsid w:val="00CE6995"/>
    <w:rsid w:val="00CE730B"/>
    <w:rsid w:val="00CE734A"/>
    <w:rsid w:val="00CE786D"/>
    <w:rsid w:val="00CE7AC6"/>
    <w:rsid w:val="00CE7EAC"/>
    <w:rsid w:val="00CF0CF4"/>
    <w:rsid w:val="00CF1C4A"/>
    <w:rsid w:val="00CF1C4D"/>
    <w:rsid w:val="00CF226C"/>
    <w:rsid w:val="00CF359F"/>
    <w:rsid w:val="00CF3D74"/>
    <w:rsid w:val="00CF4CAC"/>
    <w:rsid w:val="00CF50EF"/>
    <w:rsid w:val="00CF5434"/>
    <w:rsid w:val="00CF674A"/>
    <w:rsid w:val="00CF6A5A"/>
    <w:rsid w:val="00D002D1"/>
    <w:rsid w:val="00D0038D"/>
    <w:rsid w:val="00D003A3"/>
    <w:rsid w:val="00D00550"/>
    <w:rsid w:val="00D011E7"/>
    <w:rsid w:val="00D01900"/>
    <w:rsid w:val="00D021E1"/>
    <w:rsid w:val="00D0229E"/>
    <w:rsid w:val="00D02B04"/>
    <w:rsid w:val="00D030CF"/>
    <w:rsid w:val="00D044A7"/>
    <w:rsid w:val="00D04591"/>
    <w:rsid w:val="00D047CC"/>
    <w:rsid w:val="00D04D28"/>
    <w:rsid w:val="00D04D48"/>
    <w:rsid w:val="00D052BD"/>
    <w:rsid w:val="00D07184"/>
    <w:rsid w:val="00D077DC"/>
    <w:rsid w:val="00D0789F"/>
    <w:rsid w:val="00D07A32"/>
    <w:rsid w:val="00D10A53"/>
    <w:rsid w:val="00D10F52"/>
    <w:rsid w:val="00D111A4"/>
    <w:rsid w:val="00D14EAC"/>
    <w:rsid w:val="00D15423"/>
    <w:rsid w:val="00D15B4E"/>
    <w:rsid w:val="00D15DD8"/>
    <w:rsid w:val="00D16E3F"/>
    <w:rsid w:val="00D16F2F"/>
    <w:rsid w:val="00D17478"/>
    <w:rsid w:val="00D17D39"/>
    <w:rsid w:val="00D20020"/>
    <w:rsid w:val="00D206E5"/>
    <w:rsid w:val="00D20749"/>
    <w:rsid w:val="00D209B1"/>
    <w:rsid w:val="00D20EB8"/>
    <w:rsid w:val="00D20EDD"/>
    <w:rsid w:val="00D21753"/>
    <w:rsid w:val="00D21785"/>
    <w:rsid w:val="00D227F8"/>
    <w:rsid w:val="00D22B40"/>
    <w:rsid w:val="00D234F0"/>
    <w:rsid w:val="00D23933"/>
    <w:rsid w:val="00D24DF1"/>
    <w:rsid w:val="00D256D3"/>
    <w:rsid w:val="00D26058"/>
    <w:rsid w:val="00D26802"/>
    <w:rsid w:val="00D26D96"/>
    <w:rsid w:val="00D2723C"/>
    <w:rsid w:val="00D273EB"/>
    <w:rsid w:val="00D27DE1"/>
    <w:rsid w:val="00D30FDD"/>
    <w:rsid w:val="00D3102E"/>
    <w:rsid w:val="00D31817"/>
    <w:rsid w:val="00D32742"/>
    <w:rsid w:val="00D33AA4"/>
    <w:rsid w:val="00D34285"/>
    <w:rsid w:val="00D34D8F"/>
    <w:rsid w:val="00D35CF9"/>
    <w:rsid w:val="00D36719"/>
    <w:rsid w:val="00D36868"/>
    <w:rsid w:val="00D37BFF"/>
    <w:rsid w:val="00D37C3F"/>
    <w:rsid w:val="00D37D73"/>
    <w:rsid w:val="00D408B1"/>
    <w:rsid w:val="00D410AD"/>
    <w:rsid w:val="00D41590"/>
    <w:rsid w:val="00D41717"/>
    <w:rsid w:val="00D4171D"/>
    <w:rsid w:val="00D41763"/>
    <w:rsid w:val="00D419E6"/>
    <w:rsid w:val="00D42088"/>
    <w:rsid w:val="00D42187"/>
    <w:rsid w:val="00D441D8"/>
    <w:rsid w:val="00D44F9E"/>
    <w:rsid w:val="00D4502C"/>
    <w:rsid w:val="00D46AC6"/>
    <w:rsid w:val="00D5012B"/>
    <w:rsid w:val="00D50615"/>
    <w:rsid w:val="00D51358"/>
    <w:rsid w:val="00D5152D"/>
    <w:rsid w:val="00D51D48"/>
    <w:rsid w:val="00D545D2"/>
    <w:rsid w:val="00D55EC2"/>
    <w:rsid w:val="00D56113"/>
    <w:rsid w:val="00D57245"/>
    <w:rsid w:val="00D576F8"/>
    <w:rsid w:val="00D57BAA"/>
    <w:rsid w:val="00D57E3E"/>
    <w:rsid w:val="00D61903"/>
    <w:rsid w:val="00D6301B"/>
    <w:rsid w:val="00D6315A"/>
    <w:rsid w:val="00D632CE"/>
    <w:rsid w:val="00D6394A"/>
    <w:rsid w:val="00D63D46"/>
    <w:rsid w:val="00D652CB"/>
    <w:rsid w:val="00D65974"/>
    <w:rsid w:val="00D677BE"/>
    <w:rsid w:val="00D67B27"/>
    <w:rsid w:val="00D67F3C"/>
    <w:rsid w:val="00D70DA5"/>
    <w:rsid w:val="00D70DFB"/>
    <w:rsid w:val="00D75514"/>
    <w:rsid w:val="00D7684F"/>
    <w:rsid w:val="00D80C4E"/>
    <w:rsid w:val="00D81F16"/>
    <w:rsid w:val="00D840C1"/>
    <w:rsid w:val="00D84E7E"/>
    <w:rsid w:val="00D85C7F"/>
    <w:rsid w:val="00D872F9"/>
    <w:rsid w:val="00D90297"/>
    <w:rsid w:val="00D9072C"/>
    <w:rsid w:val="00D90E0E"/>
    <w:rsid w:val="00D916F9"/>
    <w:rsid w:val="00D921FE"/>
    <w:rsid w:val="00D93988"/>
    <w:rsid w:val="00D93D8F"/>
    <w:rsid w:val="00D94246"/>
    <w:rsid w:val="00D959D5"/>
    <w:rsid w:val="00D95CF8"/>
    <w:rsid w:val="00D97241"/>
    <w:rsid w:val="00DA05EF"/>
    <w:rsid w:val="00DA0909"/>
    <w:rsid w:val="00DA208B"/>
    <w:rsid w:val="00DA2368"/>
    <w:rsid w:val="00DA4E01"/>
    <w:rsid w:val="00DA4F61"/>
    <w:rsid w:val="00DA5144"/>
    <w:rsid w:val="00DA77DA"/>
    <w:rsid w:val="00DB1962"/>
    <w:rsid w:val="00DB19DC"/>
    <w:rsid w:val="00DB21BB"/>
    <w:rsid w:val="00DB2A9F"/>
    <w:rsid w:val="00DB3626"/>
    <w:rsid w:val="00DB3BFF"/>
    <w:rsid w:val="00DB3D95"/>
    <w:rsid w:val="00DB40CC"/>
    <w:rsid w:val="00DB418F"/>
    <w:rsid w:val="00DB6024"/>
    <w:rsid w:val="00DB6EC9"/>
    <w:rsid w:val="00DB6EE9"/>
    <w:rsid w:val="00DC124B"/>
    <w:rsid w:val="00DC23DB"/>
    <w:rsid w:val="00DC402E"/>
    <w:rsid w:val="00DC5D1B"/>
    <w:rsid w:val="00DC5D37"/>
    <w:rsid w:val="00DC6874"/>
    <w:rsid w:val="00DC6A61"/>
    <w:rsid w:val="00DC6F60"/>
    <w:rsid w:val="00DC7365"/>
    <w:rsid w:val="00DD2247"/>
    <w:rsid w:val="00DD22B5"/>
    <w:rsid w:val="00DD330A"/>
    <w:rsid w:val="00DD3449"/>
    <w:rsid w:val="00DD4635"/>
    <w:rsid w:val="00DD464B"/>
    <w:rsid w:val="00DD4FDA"/>
    <w:rsid w:val="00DD5AC6"/>
    <w:rsid w:val="00DD5ADD"/>
    <w:rsid w:val="00DD5F24"/>
    <w:rsid w:val="00DD6C0B"/>
    <w:rsid w:val="00DD720B"/>
    <w:rsid w:val="00DD7F0B"/>
    <w:rsid w:val="00DE0512"/>
    <w:rsid w:val="00DE0538"/>
    <w:rsid w:val="00DE09E3"/>
    <w:rsid w:val="00DE0EA1"/>
    <w:rsid w:val="00DE1162"/>
    <w:rsid w:val="00DE3432"/>
    <w:rsid w:val="00DE360E"/>
    <w:rsid w:val="00DE3EBA"/>
    <w:rsid w:val="00DE4090"/>
    <w:rsid w:val="00DE421B"/>
    <w:rsid w:val="00DE60DE"/>
    <w:rsid w:val="00DE7D95"/>
    <w:rsid w:val="00DF041B"/>
    <w:rsid w:val="00DF0D5D"/>
    <w:rsid w:val="00DF0E35"/>
    <w:rsid w:val="00DF1120"/>
    <w:rsid w:val="00DF27FC"/>
    <w:rsid w:val="00DF3124"/>
    <w:rsid w:val="00DF36AB"/>
    <w:rsid w:val="00DF43CC"/>
    <w:rsid w:val="00DF44AD"/>
    <w:rsid w:val="00DF4687"/>
    <w:rsid w:val="00DF59A6"/>
    <w:rsid w:val="00DF7746"/>
    <w:rsid w:val="00E00512"/>
    <w:rsid w:val="00E005B5"/>
    <w:rsid w:val="00E0066F"/>
    <w:rsid w:val="00E00FE3"/>
    <w:rsid w:val="00E0123D"/>
    <w:rsid w:val="00E012B4"/>
    <w:rsid w:val="00E03E3F"/>
    <w:rsid w:val="00E040E6"/>
    <w:rsid w:val="00E04F2C"/>
    <w:rsid w:val="00E05523"/>
    <w:rsid w:val="00E05EFB"/>
    <w:rsid w:val="00E06214"/>
    <w:rsid w:val="00E06E72"/>
    <w:rsid w:val="00E1006E"/>
    <w:rsid w:val="00E100A3"/>
    <w:rsid w:val="00E114E2"/>
    <w:rsid w:val="00E11EC1"/>
    <w:rsid w:val="00E13D35"/>
    <w:rsid w:val="00E1430C"/>
    <w:rsid w:val="00E1450F"/>
    <w:rsid w:val="00E146E3"/>
    <w:rsid w:val="00E15411"/>
    <w:rsid w:val="00E1545A"/>
    <w:rsid w:val="00E15625"/>
    <w:rsid w:val="00E16249"/>
    <w:rsid w:val="00E17E87"/>
    <w:rsid w:val="00E20039"/>
    <w:rsid w:val="00E20D7A"/>
    <w:rsid w:val="00E2108C"/>
    <w:rsid w:val="00E21214"/>
    <w:rsid w:val="00E21B5C"/>
    <w:rsid w:val="00E22298"/>
    <w:rsid w:val="00E22A23"/>
    <w:rsid w:val="00E23A08"/>
    <w:rsid w:val="00E24463"/>
    <w:rsid w:val="00E24938"/>
    <w:rsid w:val="00E24F2F"/>
    <w:rsid w:val="00E258A3"/>
    <w:rsid w:val="00E25951"/>
    <w:rsid w:val="00E26279"/>
    <w:rsid w:val="00E26B6B"/>
    <w:rsid w:val="00E27BB3"/>
    <w:rsid w:val="00E27CDF"/>
    <w:rsid w:val="00E30EC9"/>
    <w:rsid w:val="00E31090"/>
    <w:rsid w:val="00E32952"/>
    <w:rsid w:val="00E334F7"/>
    <w:rsid w:val="00E33536"/>
    <w:rsid w:val="00E336CC"/>
    <w:rsid w:val="00E33878"/>
    <w:rsid w:val="00E34978"/>
    <w:rsid w:val="00E35A7A"/>
    <w:rsid w:val="00E36D42"/>
    <w:rsid w:val="00E41C4F"/>
    <w:rsid w:val="00E41DBD"/>
    <w:rsid w:val="00E424E7"/>
    <w:rsid w:val="00E42C55"/>
    <w:rsid w:val="00E42FBE"/>
    <w:rsid w:val="00E436ED"/>
    <w:rsid w:val="00E43BF7"/>
    <w:rsid w:val="00E43D53"/>
    <w:rsid w:val="00E446D9"/>
    <w:rsid w:val="00E45266"/>
    <w:rsid w:val="00E457F8"/>
    <w:rsid w:val="00E46A63"/>
    <w:rsid w:val="00E46B4D"/>
    <w:rsid w:val="00E46CD9"/>
    <w:rsid w:val="00E47F6B"/>
    <w:rsid w:val="00E523AE"/>
    <w:rsid w:val="00E52EB5"/>
    <w:rsid w:val="00E539B0"/>
    <w:rsid w:val="00E53B5E"/>
    <w:rsid w:val="00E53C04"/>
    <w:rsid w:val="00E53FDF"/>
    <w:rsid w:val="00E546FC"/>
    <w:rsid w:val="00E558F1"/>
    <w:rsid w:val="00E57AC8"/>
    <w:rsid w:val="00E603E0"/>
    <w:rsid w:val="00E60E68"/>
    <w:rsid w:val="00E60F9A"/>
    <w:rsid w:val="00E6122C"/>
    <w:rsid w:val="00E61766"/>
    <w:rsid w:val="00E61A81"/>
    <w:rsid w:val="00E621F3"/>
    <w:rsid w:val="00E63AF8"/>
    <w:rsid w:val="00E63D56"/>
    <w:rsid w:val="00E63E2D"/>
    <w:rsid w:val="00E6453F"/>
    <w:rsid w:val="00E64824"/>
    <w:rsid w:val="00E648FB"/>
    <w:rsid w:val="00E649A9"/>
    <w:rsid w:val="00E64A02"/>
    <w:rsid w:val="00E6606A"/>
    <w:rsid w:val="00E66E9B"/>
    <w:rsid w:val="00E675FF"/>
    <w:rsid w:val="00E6762D"/>
    <w:rsid w:val="00E67AFE"/>
    <w:rsid w:val="00E67C65"/>
    <w:rsid w:val="00E70BB7"/>
    <w:rsid w:val="00E74994"/>
    <w:rsid w:val="00E74FB8"/>
    <w:rsid w:val="00E7511E"/>
    <w:rsid w:val="00E759BB"/>
    <w:rsid w:val="00E76AA2"/>
    <w:rsid w:val="00E76C93"/>
    <w:rsid w:val="00E76FD5"/>
    <w:rsid w:val="00E77EEC"/>
    <w:rsid w:val="00E8018C"/>
    <w:rsid w:val="00E8039A"/>
    <w:rsid w:val="00E81427"/>
    <w:rsid w:val="00E83387"/>
    <w:rsid w:val="00E86B22"/>
    <w:rsid w:val="00E86BDA"/>
    <w:rsid w:val="00E86C26"/>
    <w:rsid w:val="00E907D5"/>
    <w:rsid w:val="00E90DFA"/>
    <w:rsid w:val="00E914D3"/>
    <w:rsid w:val="00E91BC3"/>
    <w:rsid w:val="00E91E64"/>
    <w:rsid w:val="00E92A82"/>
    <w:rsid w:val="00E94A37"/>
    <w:rsid w:val="00E9534D"/>
    <w:rsid w:val="00E956B4"/>
    <w:rsid w:val="00E96310"/>
    <w:rsid w:val="00E966CA"/>
    <w:rsid w:val="00E968A6"/>
    <w:rsid w:val="00E9746D"/>
    <w:rsid w:val="00E97920"/>
    <w:rsid w:val="00EA0679"/>
    <w:rsid w:val="00EA0E93"/>
    <w:rsid w:val="00EA10CF"/>
    <w:rsid w:val="00EA12CE"/>
    <w:rsid w:val="00EA136E"/>
    <w:rsid w:val="00EA210F"/>
    <w:rsid w:val="00EA299B"/>
    <w:rsid w:val="00EA4096"/>
    <w:rsid w:val="00EA40B3"/>
    <w:rsid w:val="00EA49E0"/>
    <w:rsid w:val="00EA4A02"/>
    <w:rsid w:val="00EA4CFC"/>
    <w:rsid w:val="00EA5D60"/>
    <w:rsid w:val="00EA61FC"/>
    <w:rsid w:val="00EA79A5"/>
    <w:rsid w:val="00EA7DCB"/>
    <w:rsid w:val="00EB0700"/>
    <w:rsid w:val="00EB0B2E"/>
    <w:rsid w:val="00EB207F"/>
    <w:rsid w:val="00EB4AB9"/>
    <w:rsid w:val="00EB52DE"/>
    <w:rsid w:val="00EB5777"/>
    <w:rsid w:val="00EB582E"/>
    <w:rsid w:val="00EB6002"/>
    <w:rsid w:val="00EB626B"/>
    <w:rsid w:val="00EC00B3"/>
    <w:rsid w:val="00EC08CF"/>
    <w:rsid w:val="00EC09FF"/>
    <w:rsid w:val="00EC185E"/>
    <w:rsid w:val="00EC1C25"/>
    <w:rsid w:val="00EC2B32"/>
    <w:rsid w:val="00EC30FD"/>
    <w:rsid w:val="00EC45FB"/>
    <w:rsid w:val="00EC4D74"/>
    <w:rsid w:val="00EC5521"/>
    <w:rsid w:val="00EC68E7"/>
    <w:rsid w:val="00EC69ED"/>
    <w:rsid w:val="00EC6E71"/>
    <w:rsid w:val="00ED0452"/>
    <w:rsid w:val="00ED0722"/>
    <w:rsid w:val="00ED12A2"/>
    <w:rsid w:val="00ED1335"/>
    <w:rsid w:val="00ED1336"/>
    <w:rsid w:val="00ED1663"/>
    <w:rsid w:val="00ED1AA1"/>
    <w:rsid w:val="00ED1F88"/>
    <w:rsid w:val="00ED389C"/>
    <w:rsid w:val="00ED54B8"/>
    <w:rsid w:val="00ED660C"/>
    <w:rsid w:val="00ED738B"/>
    <w:rsid w:val="00EE06CE"/>
    <w:rsid w:val="00EE0AC0"/>
    <w:rsid w:val="00EE1F1D"/>
    <w:rsid w:val="00EE2678"/>
    <w:rsid w:val="00EE27C1"/>
    <w:rsid w:val="00EE2C33"/>
    <w:rsid w:val="00EE3484"/>
    <w:rsid w:val="00EE4558"/>
    <w:rsid w:val="00EE57C9"/>
    <w:rsid w:val="00EE7168"/>
    <w:rsid w:val="00EE78B1"/>
    <w:rsid w:val="00EE7AB3"/>
    <w:rsid w:val="00EF05E6"/>
    <w:rsid w:val="00EF0E8F"/>
    <w:rsid w:val="00EF1305"/>
    <w:rsid w:val="00EF41CC"/>
    <w:rsid w:val="00EF60B5"/>
    <w:rsid w:val="00EF6B6E"/>
    <w:rsid w:val="00EF6D34"/>
    <w:rsid w:val="00EF7141"/>
    <w:rsid w:val="00EF7CCD"/>
    <w:rsid w:val="00EF7F09"/>
    <w:rsid w:val="00F00FF0"/>
    <w:rsid w:val="00F017F7"/>
    <w:rsid w:val="00F01B98"/>
    <w:rsid w:val="00F0213B"/>
    <w:rsid w:val="00F02882"/>
    <w:rsid w:val="00F02AF2"/>
    <w:rsid w:val="00F034C0"/>
    <w:rsid w:val="00F038B7"/>
    <w:rsid w:val="00F03CEA"/>
    <w:rsid w:val="00F069D1"/>
    <w:rsid w:val="00F069F1"/>
    <w:rsid w:val="00F07AAC"/>
    <w:rsid w:val="00F07D61"/>
    <w:rsid w:val="00F07D7E"/>
    <w:rsid w:val="00F07FE9"/>
    <w:rsid w:val="00F105A3"/>
    <w:rsid w:val="00F1087D"/>
    <w:rsid w:val="00F11165"/>
    <w:rsid w:val="00F11E8C"/>
    <w:rsid w:val="00F13CA0"/>
    <w:rsid w:val="00F163AC"/>
    <w:rsid w:val="00F17479"/>
    <w:rsid w:val="00F175F0"/>
    <w:rsid w:val="00F21DAD"/>
    <w:rsid w:val="00F2357A"/>
    <w:rsid w:val="00F238ED"/>
    <w:rsid w:val="00F24191"/>
    <w:rsid w:val="00F24346"/>
    <w:rsid w:val="00F2468A"/>
    <w:rsid w:val="00F259DF"/>
    <w:rsid w:val="00F25A4B"/>
    <w:rsid w:val="00F2609D"/>
    <w:rsid w:val="00F260BC"/>
    <w:rsid w:val="00F26D65"/>
    <w:rsid w:val="00F27457"/>
    <w:rsid w:val="00F31155"/>
    <w:rsid w:val="00F31842"/>
    <w:rsid w:val="00F3242D"/>
    <w:rsid w:val="00F328B3"/>
    <w:rsid w:val="00F340D7"/>
    <w:rsid w:val="00F34173"/>
    <w:rsid w:val="00F34C68"/>
    <w:rsid w:val="00F35150"/>
    <w:rsid w:val="00F367AB"/>
    <w:rsid w:val="00F373EE"/>
    <w:rsid w:val="00F415EC"/>
    <w:rsid w:val="00F41955"/>
    <w:rsid w:val="00F42E8D"/>
    <w:rsid w:val="00F45741"/>
    <w:rsid w:val="00F45D4F"/>
    <w:rsid w:val="00F46461"/>
    <w:rsid w:val="00F464C5"/>
    <w:rsid w:val="00F46B27"/>
    <w:rsid w:val="00F46D77"/>
    <w:rsid w:val="00F47E8F"/>
    <w:rsid w:val="00F50126"/>
    <w:rsid w:val="00F52681"/>
    <w:rsid w:val="00F526F4"/>
    <w:rsid w:val="00F536BB"/>
    <w:rsid w:val="00F53798"/>
    <w:rsid w:val="00F54950"/>
    <w:rsid w:val="00F552A2"/>
    <w:rsid w:val="00F60D0F"/>
    <w:rsid w:val="00F62782"/>
    <w:rsid w:val="00F62D44"/>
    <w:rsid w:val="00F62F45"/>
    <w:rsid w:val="00F632EB"/>
    <w:rsid w:val="00F635B6"/>
    <w:rsid w:val="00F64812"/>
    <w:rsid w:val="00F6492B"/>
    <w:rsid w:val="00F65907"/>
    <w:rsid w:val="00F673E7"/>
    <w:rsid w:val="00F67695"/>
    <w:rsid w:val="00F67C99"/>
    <w:rsid w:val="00F70776"/>
    <w:rsid w:val="00F709FD"/>
    <w:rsid w:val="00F70ABE"/>
    <w:rsid w:val="00F70DFC"/>
    <w:rsid w:val="00F71846"/>
    <w:rsid w:val="00F71D15"/>
    <w:rsid w:val="00F734B0"/>
    <w:rsid w:val="00F74192"/>
    <w:rsid w:val="00F75996"/>
    <w:rsid w:val="00F77353"/>
    <w:rsid w:val="00F80E6E"/>
    <w:rsid w:val="00F81560"/>
    <w:rsid w:val="00F8204C"/>
    <w:rsid w:val="00F8316E"/>
    <w:rsid w:val="00F83232"/>
    <w:rsid w:val="00F836D2"/>
    <w:rsid w:val="00F83B9E"/>
    <w:rsid w:val="00F841BB"/>
    <w:rsid w:val="00F8448B"/>
    <w:rsid w:val="00F84586"/>
    <w:rsid w:val="00F85C88"/>
    <w:rsid w:val="00F861AA"/>
    <w:rsid w:val="00F86A65"/>
    <w:rsid w:val="00F86C78"/>
    <w:rsid w:val="00F86CBA"/>
    <w:rsid w:val="00F946BD"/>
    <w:rsid w:val="00F958EE"/>
    <w:rsid w:val="00F95B4D"/>
    <w:rsid w:val="00F95D05"/>
    <w:rsid w:val="00F965D2"/>
    <w:rsid w:val="00F96A78"/>
    <w:rsid w:val="00F97E6D"/>
    <w:rsid w:val="00FA08FE"/>
    <w:rsid w:val="00FA1811"/>
    <w:rsid w:val="00FA1CC8"/>
    <w:rsid w:val="00FA1D9B"/>
    <w:rsid w:val="00FA2FCC"/>
    <w:rsid w:val="00FA336A"/>
    <w:rsid w:val="00FA4ED1"/>
    <w:rsid w:val="00FA51A8"/>
    <w:rsid w:val="00FA6135"/>
    <w:rsid w:val="00FA785A"/>
    <w:rsid w:val="00FB12A3"/>
    <w:rsid w:val="00FB17B5"/>
    <w:rsid w:val="00FB1A53"/>
    <w:rsid w:val="00FB2412"/>
    <w:rsid w:val="00FB3626"/>
    <w:rsid w:val="00FB3AFC"/>
    <w:rsid w:val="00FB4AF0"/>
    <w:rsid w:val="00FB4EE2"/>
    <w:rsid w:val="00FB5366"/>
    <w:rsid w:val="00FB5A38"/>
    <w:rsid w:val="00FB5E72"/>
    <w:rsid w:val="00FB62CF"/>
    <w:rsid w:val="00FB7EFC"/>
    <w:rsid w:val="00FC04BB"/>
    <w:rsid w:val="00FC0552"/>
    <w:rsid w:val="00FC23A7"/>
    <w:rsid w:val="00FC3BBC"/>
    <w:rsid w:val="00FC4209"/>
    <w:rsid w:val="00FC420F"/>
    <w:rsid w:val="00FC4C65"/>
    <w:rsid w:val="00FC51C8"/>
    <w:rsid w:val="00FC5D1A"/>
    <w:rsid w:val="00FC605D"/>
    <w:rsid w:val="00FC63B0"/>
    <w:rsid w:val="00FC63B9"/>
    <w:rsid w:val="00FC6CC7"/>
    <w:rsid w:val="00FC6CFC"/>
    <w:rsid w:val="00FC7961"/>
    <w:rsid w:val="00FD0959"/>
    <w:rsid w:val="00FD0FB3"/>
    <w:rsid w:val="00FD1014"/>
    <w:rsid w:val="00FD10D0"/>
    <w:rsid w:val="00FD1787"/>
    <w:rsid w:val="00FD18E2"/>
    <w:rsid w:val="00FD1D5C"/>
    <w:rsid w:val="00FD2036"/>
    <w:rsid w:val="00FD25D5"/>
    <w:rsid w:val="00FD26E4"/>
    <w:rsid w:val="00FD36D6"/>
    <w:rsid w:val="00FD37BC"/>
    <w:rsid w:val="00FD3CCF"/>
    <w:rsid w:val="00FD53A1"/>
    <w:rsid w:val="00FD5ADA"/>
    <w:rsid w:val="00FD7FA1"/>
    <w:rsid w:val="00FE0222"/>
    <w:rsid w:val="00FE041F"/>
    <w:rsid w:val="00FE155B"/>
    <w:rsid w:val="00FE19AC"/>
    <w:rsid w:val="00FE2D07"/>
    <w:rsid w:val="00FE2E79"/>
    <w:rsid w:val="00FE38FA"/>
    <w:rsid w:val="00FE398F"/>
    <w:rsid w:val="00FE43D6"/>
    <w:rsid w:val="00FE4EA0"/>
    <w:rsid w:val="00FE5163"/>
    <w:rsid w:val="00FE5762"/>
    <w:rsid w:val="00FE59DC"/>
    <w:rsid w:val="00FE61D9"/>
    <w:rsid w:val="00FE71A0"/>
    <w:rsid w:val="00FE771B"/>
    <w:rsid w:val="00FF02F6"/>
    <w:rsid w:val="00FF04B9"/>
    <w:rsid w:val="00FF050A"/>
    <w:rsid w:val="00FF1188"/>
    <w:rsid w:val="00FF15DC"/>
    <w:rsid w:val="00FF29B8"/>
    <w:rsid w:val="00FF2A3F"/>
    <w:rsid w:val="00FF30ED"/>
    <w:rsid w:val="00FF4830"/>
    <w:rsid w:val="00FF50C7"/>
    <w:rsid w:val="00FF5671"/>
    <w:rsid w:val="00FF5A21"/>
    <w:rsid w:val="00FF7CC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65D3214C"/>
  <w15:docId w15:val="{A7D0177C-6B1E-48ED-8E5A-BAFEED102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9206F"/>
    <w:rPr>
      <w:rFonts w:asciiTheme="majorHAnsi" w:hAnsiTheme="majorHAnsi"/>
      <w:sz w:val="20"/>
    </w:rPr>
  </w:style>
  <w:style w:type="paragraph" w:styleId="Heading1">
    <w:name w:val="heading 1"/>
    <w:basedOn w:val="Normal"/>
    <w:next w:val="Normal"/>
    <w:link w:val="Heading1Char"/>
    <w:uiPriority w:val="9"/>
    <w:qFormat/>
    <w:rsid w:val="00A83F63"/>
    <w:pPr>
      <w:keepNext/>
      <w:keepLines/>
      <w:numPr>
        <w:numId w:val="10"/>
      </w:numPr>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B2FDA"/>
    <w:pPr>
      <w:keepNext/>
      <w:keepLines/>
      <w:spacing w:before="200"/>
      <w:ind w:left="36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074277"/>
    <w:pPr>
      <w:keepNext/>
      <w:keepLines/>
      <w:spacing w:before="200"/>
      <w:ind w:left="360"/>
      <w:outlineLvl w:val="2"/>
    </w:pPr>
    <w:rPr>
      <w:rFonts w:eastAsiaTheme="majorEastAsia" w:cstheme="majorBidi"/>
      <w:b/>
      <w:bCs/>
      <w:color w:val="4F81BD" w:themeColor="accent1"/>
      <w:szCs w:val="20"/>
    </w:rPr>
  </w:style>
  <w:style w:type="paragraph" w:styleId="Heading4">
    <w:name w:val="heading 4"/>
    <w:basedOn w:val="Normal"/>
    <w:next w:val="Normal"/>
    <w:link w:val="Heading4Char"/>
    <w:uiPriority w:val="9"/>
    <w:qFormat/>
    <w:rsid w:val="00323A56"/>
    <w:pPr>
      <w:keepNext/>
      <w:keepLines/>
      <w:numPr>
        <w:ilvl w:val="3"/>
        <w:numId w:val="10"/>
      </w:numPr>
      <w:spacing w:before="200"/>
      <w:outlineLvl w:val="3"/>
    </w:pPr>
    <w:rPr>
      <w:rFonts w:ascii="Calibri" w:eastAsia="MS Gothic" w:hAnsi="Calibri" w:cs="Times New Roman"/>
      <w:b/>
      <w:bCs/>
      <w:iCs/>
      <w:color w:val="4F81BD"/>
      <w:sz w:val="22"/>
    </w:rPr>
  </w:style>
  <w:style w:type="paragraph" w:styleId="Heading5">
    <w:name w:val="heading 5"/>
    <w:basedOn w:val="Normal"/>
    <w:next w:val="Normal"/>
    <w:link w:val="Heading5Char"/>
    <w:uiPriority w:val="9"/>
    <w:semiHidden/>
    <w:unhideWhenUsed/>
    <w:qFormat/>
    <w:rsid w:val="00525D5A"/>
    <w:pPr>
      <w:keepNext/>
      <w:keepLines/>
      <w:numPr>
        <w:ilvl w:val="4"/>
        <w:numId w:val="10"/>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525D5A"/>
    <w:pPr>
      <w:keepNext/>
      <w:keepLines/>
      <w:numPr>
        <w:ilvl w:val="5"/>
        <w:numId w:val="10"/>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unhideWhenUsed/>
    <w:qFormat/>
    <w:rsid w:val="00525D5A"/>
    <w:pPr>
      <w:keepNext/>
      <w:keepLines/>
      <w:numPr>
        <w:ilvl w:val="6"/>
        <w:numId w:val="10"/>
      </w:numPr>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525D5A"/>
    <w:pPr>
      <w:keepNext/>
      <w:keepLines/>
      <w:numPr>
        <w:ilvl w:val="7"/>
        <w:numId w:val="10"/>
      </w:numPr>
      <w:spacing w:before="200"/>
      <w:outlineLvl w:val="7"/>
    </w:pPr>
    <w:rPr>
      <w:rFonts w:eastAsiaTheme="majorEastAsia" w:cstheme="majorBidi"/>
      <w:color w:val="404040" w:themeColor="text1" w:themeTint="BF"/>
      <w:szCs w:val="20"/>
    </w:rPr>
  </w:style>
  <w:style w:type="paragraph" w:styleId="Heading9">
    <w:name w:val="heading 9"/>
    <w:basedOn w:val="Normal"/>
    <w:next w:val="Normal"/>
    <w:link w:val="Heading9Char"/>
    <w:uiPriority w:val="9"/>
    <w:semiHidden/>
    <w:unhideWhenUsed/>
    <w:qFormat/>
    <w:rsid w:val="00525D5A"/>
    <w:pPr>
      <w:keepNext/>
      <w:keepLines/>
      <w:numPr>
        <w:ilvl w:val="8"/>
        <w:numId w:val="10"/>
      </w:numPr>
      <w:spacing w:before="200"/>
      <w:outlineLvl w:val="8"/>
    </w:pPr>
    <w:rPr>
      <w:rFonts w:eastAsiaTheme="majorEastAsia"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ption1">
    <w:name w:val="caption 1"/>
    <w:basedOn w:val="Normal"/>
    <w:qFormat/>
    <w:rsid w:val="00856018"/>
    <w:pPr>
      <w:spacing w:after="120"/>
      <w:ind w:left="274"/>
      <w:jc w:val="both"/>
    </w:pPr>
    <w:rPr>
      <w:rFonts w:ascii="Garamond" w:eastAsia="ヒラギノ角ゴ Pro W3" w:hAnsi="Garamond" w:cs="Times New Roman"/>
      <w:color w:val="000000"/>
      <w:sz w:val="22"/>
    </w:rPr>
  </w:style>
  <w:style w:type="paragraph" w:customStyle="1" w:styleId="listbulletsSESP">
    <w:name w:val="list bullets SESP"/>
    <w:basedOn w:val="ListBullet"/>
    <w:autoRedefine/>
    <w:qFormat/>
    <w:rsid w:val="00062E02"/>
    <w:pPr>
      <w:numPr>
        <w:numId w:val="1"/>
      </w:numPr>
      <w:tabs>
        <w:tab w:val="clear" w:pos="360"/>
        <w:tab w:val="num" w:pos="972"/>
      </w:tabs>
      <w:spacing w:after="120"/>
      <w:ind w:left="972" w:hanging="270"/>
    </w:pPr>
    <w:rPr>
      <w:rFonts w:eastAsia="ヒラギノ角ゴ Pro W3" w:cs="Times New Roman"/>
      <w:color w:val="000000"/>
    </w:rPr>
  </w:style>
  <w:style w:type="paragraph" w:customStyle="1" w:styleId="Heading1a">
    <w:name w:val="Heading 1a"/>
    <w:basedOn w:val="Normal"/>
    <w:next w:val="Normal"/>
    <w:qFormat/>
    <w:rsid w:val="007E5E69"/>
    <w:pPr>
      <w:suppressAutoHyphens/>
      <w:spacing w:line="288" w:lineRule="auto"/>
    </w:pPr>
    <w:rPr>
      <w:rFonts w:ascii="Calibri" w:eastAsia="Times" w:hAnsi="Calibri" w:cs="Times New Roman"/>
      <w:b/>
      <w:sz w:val="26"/>
      <w:szCs w:val="20"/>
    </w:rPr>
  </w:style>
  <w:style w:type="paragraph" w:styleId="EndnoteText">
    <w:name w:val="endnote text"/>
    <w:basedOn w:val="Normal"/>
    <w:link w:val="EndnoteTextChar"/>
    <w:semiHidden/>
    <w:rsid w:val="007E5E69"/>
    <w:rPr>
      <w:rFonts w:ascii="Gill Sans" w:eastAsia="Times New Roman" w:hAnsi="Gill Sans" w:cs="Times New Roman"/>
      <w:sz w:val="16"/>
    </w:rPr>
  </w:style>
  <w:style w:type="character" w:customStyle="1" w:styleId="EndnoteTextChar">
    <w:name w:val="Endnote Text Char"/>
    <w:basedOn w:val="DefaultParagraphFont"/>
    <w:link w:val="EndnoteText"/>
    <w:semiHidden/>
    <w:rsid w:val="007E5E69"/>
    <w:rPr>
      <w:rFonts w:ascii="Gill Sans" w:eastAsia="Times New Roman" w:hAnsi="Gill Sans" w:cs="Times New Roman"/>
      <w:sz w:val="16"/>
      <w:szCs w:val="24"/>
    </w:rPr>
  </w:style>
  <w:style w:type="paragraph" w:styleId="ListParagraph">
    <w:name w:val="List Paragraph"/>
    <w:basedOn w:val="Normal"/>
    <w:qFormat/>
    <w:rsid w:val="002A483C"/>
    <w:pPr>
      <w:ind w:left="720"/>
      <w:contextualSpacing/>
    </w:pPr>
  </w:style>
  <w:style w:type="character" w:customStyle="1" w:styleId="Heading4Char">
    <w:name w:val="Heading 4 Char"/>
    <w:basedOn w:val="DefaultParagraphFont"/>
    <w:link w:val="Heading4"/>
    <w:uiPriority w:val="9"/>
    <w:rsid w:val="00323A56"/>
    <w:rPr>
      <w:rFonts w:ascii="Calibri" w:eastAsia="MS Gothic" w:hAnsi="Calibri" w:cs="Times New Roman"/>
      <w:b/>
      <w:bCs/>
      <w:iCs/>
      <w:color w:val="4F81BD"/>
      <w:sz w:val="22"/>
    </w:rPr>
  </w:style>
  <w:style w:type="paragraph" w:customStyle="1" w:styleId="outlineSEQSs">
    <w:name w:val="outline SEQSs"/>
    <w:autoRedefine/>
    <w:qFormat/>
    <w:rsid w:val="00323A56"/>
    <w:pPr>
      <w:numPr>
        <w:numId w:val="2"/>
      </w:numPr>
      <w:tabs>
        <w:tab w:val="num" w:pos="360"/>
        <w:tab w:val="left" w:pos="2880"/>
      </w:tabs>
      <w:spacing w:before="60" w:after="60" w:line="360" w:lineRule="auto"/>
      <w:ind w:firstLine="0"/>
    </w:pPr>
    <w:rPr>
      <w:rFonts w:ascii="Calibri" w:eastAsia="MS Mincho" w:hAnsi="Calibri" w:cs="Times New Roman"/>
      <w:b/>
    </w:rPr>
  </w:style>
  <w:style w:type="paragraph" w:customStyle="1" w:styleId="SEQSbodynumbered">
    <w:name w:val="SEQS body numbered"/>
    <w:basedOn w:val="Normal"/>
    <w:autoRedefine/>
    <w:qFormat/>
    <w:rsid w:val="009A549D"/>
    <w:pPr>
      <w:tabs>
        <w:tab w:val="left" w:pos="360"/>
      </w:tabs>
      <w:spacing w:before="120" w:after="120" w:line="300" w:lineRule="auto"/>
    </w:pPr>
    <w:rPr>
      <w:rFonts w:ascii="Calibri" w:eastAsia="MS Mincho" w:hAnsi="Calibri" w:cs="Times New Roman"/>
      <w:bCs/>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323A56"/>
    <w:rPr>
      <w:rFonts w:ascii="Calibri" w:eastAsia="MS Mincho" w:hAnsi="Calibri" w:cs="Times New Roman"/>
      <w:sz w:val="18"/>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323A56"/>
    <w:rPr>
      <w:rFonts w:ascii="Calibri" w:eastAsia="MS Mincho" w:hAnsi="Calibri" w:cs="Times New Roman"/>
      <w:sz w:val="18"/>
      <w:szCs w:val="24"/>
    </w:rPr>
  </w:style>
  <w:style w:type="character" w:styleId="FootnoteReference">
    <w:name w:val="footnote reference"/>
    <w:aliases w:val="16 Point,Superscript 6 Point"/>
    <w:unhideWhenUsed/>
    <w:rsid w:val="00323A56"/>
    <w:rPr>
      <w:rFonts w:ascii="Calibri" w:hAnsi="Calibri"/>
      <w:sz w:val="18"/>
      <w:vertAlign w:val="superscript"/>
    </w:rPr>
  </w:style>
  <w:style w:type="character" w:styleId="Hyperlink">
    <w:name w:val="Hyperlink"/>
    <w:uiPriority w:val="99"/>
    <w:unhideWhenUsed/>
    <w:rsid w:val="00323A56"/>
    <w:rPr>
      <w:color w:val="0000FF"/>
      <w:u w:val="single"/>
    </w:rPr>
  </w:style>
  <w:style w:type="table" w:styleId="MediumList2-Accent4">
    <w:name w:val="Medium List 2 Accent 4"/>
    <w:basedOn w:val="TableNormal"/>
    <w:uiPriority w:val="66"/>
    <w:rsid w:val="00323A5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656A3D"/>
    <w:pPr>
      <w:numPr>
        <w:numId w:val="3"/>
      </w:numPr>
      <w:spacing w:before="60" w:after="60" w:line="300" w:lineRule="auto"/>
    </w:pPr>
    <w:rPr>
      <w:rFonts w:ascii="Calibri" w:hAnsi="Calibri"/>
      <w:szCs w:val="20"/>
    </w:rPr>
  </w:style>
  <w:style w:type="paragraph" w:customStyle="1" w:styleId="SESPbody">
    <w:name w:val="SESP body"/>
    <w:basedOn w:val="SEQSbodynumbered"/>
    <w:qFormat/>
    <w:rsid w:val="0034503A"/>
    <w:pPr>
      <w:spacing w:line="264" w:lineRule="auto"/>
    </w:pPr>
    <w:rPr>
      <w:bCs w:val="0"/>
      <w:szCs w:val="20"/>
    </w:rPr>
  </w:style>
  <w:style w:type="character" w:customStyle="1" w:styleId="Heading1Char">
    <w:name w:val="Heading 1 Char"/>
    <w:basedOn w:val="DefaultParagraphFont"/>
    <w:link w:val="Heading1"/>
    <w:uiPriority w:val="9"/>
    <w:rsid w:val="00A83F63"/>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B2FD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74277"/>
    <w:rPr>
      <w:rFonts w:asciiTheme="majorHAnsi" w:eastAsiaTheme="majorEastAsia" w:hAnsiTheme="majorHAnsi" w:cstheme="majorBidi"/>
      <w:b/>
      <w:bCs/>
      <w:color w:val="4F81BD" w:themeColor="accent1"/>
      <w:sz w:val="20"/>
      <w:szCs w:val="20"/>
    </w:rPr>
  </w:style>
  <w:style w:type="paragraph" w:styleId="ListBullet">
    <w:name w:val="List Bullet"/>
    <w:basedOn w:val="Normal"/>
    <w:uiPriority w:val="99"/>
    <w:semiHidden/>
    <w:unhideWhenUsed/>
    <w:rsid w:val="004F180A"/>
    <w:pPr>
      <w:numPr>
        <w:numId w:val="4"/>
      </w:numPr>
      <w:contextualSpacing/>
    </w:pPr>
  </w:style>
  <w:style w:type="paragraph" w:styleId="TOCHeading">
    <w:name w:val="TOC Heading"/>
    <w:basedOn w:val="Heading1"/>
    <w:next w:val="Normal"/>
    <w:uiPriority w:val="39"/>
    <w:unhideWhenUsed/>
    <w:qFormat/>
    <w:rsid w:val="00EB52DE"/>
    <w:pPr>
      <w:outlineLvl w:val="9"/>
    </w:pPr>
  </w:style>
  <w:style w:type="paragraph" w:styleId="TOC1">
    <w:name w:val="toc 1"/>
    <w:basedOn w:val="Normal"/>
    <w:next w:val="Normal"/>
    <w:autoRedefine/>
    <w:uiPriority w:val="39"/>
    <w:unhideWhenUsed/>
    <w:rsid w:val="0024629B"/>
    <w:pPr>
      <w:tabs>
        <w:tab w:val="left" w:pos="400"/>
        <w:tab w:val="right" w:leader="dot" w:pos="9350"/>
      </w:tabs>
    </w:pPr>
  </w:style>
  <w:style w:type="paragraph" w:styleId="TOC2">
    <w:name w:val="toc 2"/>
    <w:basedOn w:val="Normal"/>
    <w:next w:val="Normal"/>
    <w:autoRedefine/>
    <w:uiPriority w:val="39"/>
    <w:unhideWhenUsed/>
    <w:rsid w:val="00EB52DE"/>
    <w:pPr>
      <w:ind w:left="200"/>
    </w:pPr>
  </w:style>
  <w:style w:type="paragraph" w:styleId="TOC3">
    <w:name w:val="toc 3"/>
    <w:basedOn w:val="Normal"/>
    <w:next w:val="Normal"/>
    <w:autoRedefine/>
    <w:uiPriority w:val="39"/>
    <w:unhideWhenUsed/>
    <w:rsid w:val="00EB52DE"/>
    <w:pPr>
      <w:ind w:left="400"/>
    </w:pPr>
  </w:style>
  <w:style w:type="paragraph" w:styleId="TOC4">
    <w:name w:val="toc 4"/>
    <w:basedOn w:val="Normal"/>
    <w:next w:val="Normal"/>
    <w:autoRedefine/>
    <w:uiPriority w:val="39"/>
    <w:unhideWhenUsed/>
    <w:rsid w:val="00EB52DE"/>
    <w:pPr>
      <w:ind w:left="600"/>
    </w:pPr>
  </w:style>
  <w:style w:type="paragraph" w:styleId="TOC5">
    <w:name w:val="toc 5"/>
    <w:basedOn w:val="Normal"/>
    <w:next w:val="Normal"/>
    <w:autoRedefine/>
    <w:uiPriority w:val="39"/>
    <w:unhideWhenUsed/>
    <w:rsid w:val="00EB52DE"/>
    <w:pPr>
      <w:ind w:left="800"/>
    </w:pPr>
  </w:style>
  <w:style w:type="paragraph" w:styleId="TOC6">
    <w:name w:val="toc 6"/>
    <w:basedOn w:val="Normal"/>
    <w:next w:val="Normal"/>
    <w:autoRedefine/>
    <w:uiPriority w:val="39"/>
    <w:unhideWhenUsed/>
    <w:rsid w:val="00EB52DE"/>
    <w:pPr>
      <w:ind w:left="1000"/>
    </w:pPr>
  </w:style>
  <w:style w:type="paragraph" w:styleId="TOC7">
    <w:name w:val="toc 7"/>
    <w:basedOn w:val="Normal"/>
    <w:next w:val="Normal"/>
    <w:autoRedefine/>
    <w:uiPriority w:val="39"/>
    <w:unhideWhenUsed/>
    <w:rsid w:val="00EB52DE"/>
    <w:pPr>
      <w:ind w:left="1200"/>
    </w:pPr>
  </w:style>
  <w:style w:type="paragraph" w:styleId="TOC8">
    <w:name w:val="toc 8"/>
    <w:basedOn w:val="Normal"/>
    <w:next w:val="Normal"/>
    <w:autoRedefine/>
    <w:uiPriority w:val="39"/>
    <w:unhideWhenUsed/>
    <w:rsid w:val="00EB52DE"/>
    <w:pPr>
      <w:ind w:left="1400"/>
    </w:pPr>
  </w:style>
  <w:style w:type="paragraph" w:styleId="TOC9">
    <w:name w:val="toc 9"/>
    <w:basedOn w:val="Normal"/>
    <w:next w:val="Normal"/>
    <w:autoRedefine/>
    <w:uiPriority w:val="39"/>
    <w:unhideWhenUsed/>
    <w:rsid w:val="00EB52DE"/>
    <w:pPr>
      <w:ind w:left="1600"/>
    </w:pPr>
  </w:style>
  <w:style w:type="paragraph" w:styleId="Title">
    <w:name w:val="Title"/>
    <w:basedOn w:val="Normal"/>
    <w:next w:val="Normal"/>
    <w:link w:val="TitleChar"/>
    <w:uiPriority w:val="10"/>
    <w:qFormat/>
    <w:rsid w:val="008F1217"/>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F1217"/>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A14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SESPbody"/>
    <w:qFormat/>
    <w:rsid w:val="0019206F"/>
    <w:pPr>
      <w:numPr>
        <w:numId w:val="5"/>
      </w:numPr>
    </w:pPr>
  </w:style>
  <w:style w:type="paragraph" w:customStyle="1" w:styleId="listbullets1">
    <w:name w:val="list bullets 1"/>
    <w:basedOn w:val="Normal"/>
    <w:autoRedefine/>
    <w:qFormat/>
    <w:rsid w:val="002568BE"/>
    <w:pPr>
      <w:numPr>
        <w:numId w:val="7"/>
      </w:numPr>
      <w:spacing w:before="60" w:after="60" w:line="300" w:lineRule="auto"/>
    </w:pPr>
    <w:rPr>
      <w:rFonts w:ascii="Calibri" w:eastAsia="ヒラギノ角ゴ Pro W3" w:hAnsi="Calibri" w:cs="Times New Roman"/>
      <w:color w:val="000000"/>
      <w:szCs w:val="20"/>
    </w:rPr>
  </w:style>
  <w:style w:type="paragraph" w:styleId="Footer">
    <w:name w:val="footer"/>
    <w:basedOn w:val="Normal"/>
    <w:link w:val="FooterChar"/>
    <w:uiPriority w:val="99"/>
    <w:unhideWhenUsed/>
    <w:rsid w:val="00242A8D"/>
    <w:pPr>
      <w:tabs>
        <w:tab w:val="center" w:pos="4320"/>
        <w:tab w:val="right" w:pos="8640"/>
      </w:tabs>
    </w:pPr>
  </w:style>
  <w:style w:type="character" w:customStyle="1" w:styleId="FooterChar">
    <w:name w:val="Footer Char"/>
    <w:basedOn w:val="DefaultParagraphFont"/>
    <w:link w:val="Footer"/>
    <w:uiPriority w:val="99"/>
    <w:rsid w:val="00242A8D"/>
    <w:rPr>
      <w:rFonts w:asciiTheme="majorHAnsi" w:hAnsiTheme="majorHAnsi"/>
      <w:szCs w:val="24"/>
    </w:rPr>
  </w:style>
  <w:style w:type="character" w:styleId="PageNumber">
    <w:name w:val="page number"/>
    <w:basedOn w:val="DefaultParagraphFont"/>
    <w:uiPriority w:val="99"/>
    <w:semiHidden/>
    <w:unhideWhenUsed/>
    <w:rsid w:val="00242A8D"/>
  </w:style>
  <w:style w:type="paragraph" w:styleId="BalloonText">
    <w:name w:val="Balloon Text"/>
    <w:basedOn w:val="Normal"/>
    <w:link w:val="BalloonTextChar"/>
    <w:uiPriority w:val="99"/>
    <w:semiHidden/>
    <w:unhideWhenUsed/>
    <w:rsid w:val="00FD0F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0FB3"/>
    <w:rPr>
      <w:rFonts w:ascii="Lucida Grande" w:hAnsi="Lucida Grande" w:cs="Lucida Grande"/>
      <w:sz w:val="18"/>
      <w:szCs w:val="18"/>
    </w:rPr>
  </w:style>
  <w:style w:type="character" w:customStyle="1" w:styleId="Heading5Char">
    <w:name w:val="Heading 5 Char"/>
    <w:basedOn w:val="DefaultParagraphFont"/>
    <w:link w:val="Heading5"/>
    <w:uiPriority w:val="9"/>
    <w:semiHidden/>
    <w:rsid w:val="00525D5A"/>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525D5A"/>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rsid w:val="00525D5A"/>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525D5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25D5A"/>
    <w:rPr>
      <w:rFonts w:asciiTheme="majorHAnsi" w:eastAsiaTheme="majorEastAsia" w:hAnsiTheme="majorHAnsi"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8C144F"/>
    <w:rPr>
      <w:sz w:val="16"/>
      <w:szCs w:val="16"/>
    </w:rPr>
  </w:style>
  <w:style w:type="paragraph" w:styleId="CommentText">
    <w:name w:val="annotation text"/>
    <w:basedOn w:val="Normal"/>
    <w:link w:val="CommentTextChar"/>
    <w:uiPriority w:val="99"/>
    <w:unhideWhenUsed/>
    <w:rsid w:val="008C144F"/>
    <w:rPr>
      <w:szCs w:val="20"/>
    </w:rPr>
  </w:style>
  <w:style w:type="character" w:customStyle="1" w:styleId="CommentTextChar">
    <w:name w:val="Comment Text Char"/>
    <w:basedOn w:val="DefaultParagraphFont"/>
    <w:link w:val="CommentText"/>
    <w:uiPriority w:val="99"/>
    <w:rsid w:val="008C144F"/>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8C144F"/>
    <w:rPr>
      <w:b/>
      <w:bCs/>
    </w:rPr>
  </w:style>
  <w:style w:type="character" w:customStyle="1" w:styleId="CommentSubjectChar">
    <w:name w:val="Comment Subject Char"/>
    <w:basedOn w:val="CommentTextChar"/>
    <w:link w:val="CommentSubject"/>
    <w:uiPriority w:val="99"/>
    <w:semiHidden/>
    <w:rsid w:val="008C144F"/>
    <w:rPr>
      <w:rFonts w:asciiTheme="majorHAnsi" w:hAnsiTheme="majorHAnsi"/>
      <w:b/>
      <w:bCs/>
      <w:sz w:val="20"/>
      <w:szCs w:val="20"/>
    </w:rPr>
  </w:style>
  <w:style w:type="paragraph" w:styleId="Revision">
    <w:name w:val="Revision"/>
    <w:hidden/>
    <w:uiPriority w:val="99"/>
    <w:semiHidden/>
    <w:rsid w:val="0066193F"/>
    <w:rPr>
      <w:rFonts w:asciiTheme="majorHAnsi" w:hAnsiTheme="majorHAnsi"/>
      <w:sz w:val="20"/>
    </w:rPr>
  </w:style>
  <w:style w:type="paragraph" w:styleId="Header">
    <w:name w:val="header"/>
    <w:basedOn w:val="Normal"/>
    <w:link w:val="HeaderChar"/>
    <w:uiPriority w:val="99"/>
    <w:unhideWhenUsed/>
    <w:rsid w:val="00853DA8"/>
    <w:pPr>
      <w:tabs>
        <w:tab w:val="center" w:pos="4680"/>
        <w:tab w:val="right" w:pos="9360"/>
      </w:tabs>
    </w:pPr>
  </w:style>
  <w:style w:type="character" w:customStyle="1" w:styleId="HeaderChar">
    <w:name w:val="Header Char"/>
    <w:basedOn w:val="DefaultParagraphFont"/>
    <w:link w:val="Header"/>
    <w:uiPriority w:val="99"/>
    <w:rsid w:val="00853DA8"/>
    <w:rPr>
      <w:rFonts w:asciiTheme="majorHAnsi" w:hAnsiTheme="majorHAnsi"/>
      <w:sz w:val="20"/>
    </w:rPr>
  </w:style>
  <w:style w:type="character" w:styleId="FollowedHyperlink">
    <w:name w:val="FollowedHyperlink"/>
    <w:basedOn w:val="DefaultParagraphFont"/>
    <w:uiPriority w:val="99"/>
    <w:semiHidden/>
    <w:unhideWhenUsed/>
    <w:rsid w:val="002821FB"/>
    <w:rPr>
      <w:color w:val="800080" w:themeColor="followedHyperlink"/>
      <w:u w:val="single"/>
    </w:rPr>
  </w:style>
  <w:style w:type="paragraph" w:customStyle="1" w:styleId="TableParagraph">
    <w:name w:val="Table Paragraph"/>
    <w:basedOn w:val="Normal"/>
    <w:uiPriority w:val="1"/>
    <w:qFormat/>
    <w:rsid w:val="003E5953"/>
    <w:pPr>
      <w:widowControl w:val="0"/>
    </w:pPr>
    <w:rPr>
      <w:rFonts w:asciiTheme="minorHAnsi" w:eastAsiaTheme="minorHAnsi" w:hAnsiTheme="minorHAns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0044002">
      <w:bodyDiv w:val="1"/>
      <w:marLeft w:val="0"/>
      <w:marRight w:val="0"/>
      <w:marTop w:val="0"/>
      <w:marBottom w:val="0"/>
      <w:divBdr>
        <w:top w:val="none" w:sz="0" w:space="0" w:color="auto"/>
        <w:left w:val="none" w:sz="0" w:space="0" w:color="auto"/>
        <w:bottom w:val="none" w:sz="0" w:space="0" w:color="auto"/>
        <w:right w:val="none" w:sz="0" w:space="0" w:color="auto"/>
      </w:divBdr>
      <w:divsChild>
        <w:div w:id="84588">
          <w:marLeft w:val="0"/>
          <w:marRight w:val="0"/>
          <w:marTop w:val="0"/>
          <w:marBottom w:val="0"/>
          <w:divBdr>
            <w:top w:val="none" w:sz="0" w:space="0" w:color="auto"/>
            <w:left w:val="none" w:sz="0" w:space="0" w:color="auto"/>
            <w:bottom w:val="none" w:sz="0" w:space="0" w:color="auto"/>
            <w:right w:val="none" w:sz="0" w:space="0" w:color="auto"/>
          </w:divBdr>
        </w:div>
        <w:div w:id="272520037">
          <w:marLeft w:val="0"/>
          <w:marRight w:val="0"/>
          <w:marTop w:val="0"/>
          <w:marBottom w:val="0"/>
          <w:divBdr>
            <w:top w:val="none" w:sz="0" w:space="0" w:color="auto"/>
            <w:left w:val="none" w:sz="0" w:space="0" w:color="auto"/>
            <w:bottom w:val="none" w:sz="0" w:space="0" w:color="auto"/>
            <w:right w:val="none" w:sz="0" w:space="0" w:color="auto"/>
          </w:divBdr>
        </w:div>
        <w:div w:id="457451698">
          <w:marLeft w:val="0"/>
          <w:marRight w:val="0"/>
          <w:marTop w:val="0"/>
          <w:marBottom w:val="0"/>
          <w:divBdr>
            <w:top w:val="none" w:sz="0" w:space="0" w:color="auto"/>
            <w:left w:val="none" w:sz="0" w:space="0" w:color="auto"/>
            <w:bottom w:val="none" w:sz="0" w:space="0" w:color="auto"/>
            <w:right w:val="none" w:sz="0" w:space="0" w:color="auto"/>
          </w:divBdr>
        </w:div>
        <w:div w:id="540939598">
          <w:marLeft w:val="0"/>
          <w:marRight w:val="0"/>
          <w:marTop w:val="0"/>
          <w:marBottom w:val="0"/>
          <w:divBdr>
            <w:top w:val="none" w:sz="0" w:space="0" w:color="auto"/>
            <w:left w:val="none" w:sz="0" w:space="0" w:color="auto"/>
            <w:bottom w:val="none" w:sz="0" w:space="0" w:color="auto"/>
            <w:right w:val="none" w:sz="0" w:space="0" w:color="auto"/>
          </w:divBdr>
        </w:div>
        <w:div w:id="596982063">
          <w:marLeft w:val="0"/>
          <w:marRight w:val="0"/>
          <w:marTop w:val="0"/>
          <w:marBottom w:val="0"/>
          <w:divBdr>
            <w:top w:val="none" w:sz="0" w:space="0" w:color="auto"/>
            <w:left w:val="none" w:sz="0" w:space="0" w:color="auto"/>
            <w:bottom w:val="none" w:sz="0" w:space="0" w:color="auto"/>
            <w:right w:val="none" w:sz="0" w:space="0" w:color="auto"/>
          </w:divBdr>
        </w:div>
        <w:div w:id="729615762">
          <w:marLeft w:val="0"/>
          <w:marRight w:val="0"/>
          <w:marTop w:val="0"/>
          <w:marBottom w:val="0"/>
          <w:divBdr>
            <w:top w:val="none" w:sz="0" w:space="0" w:color="auto"/>
            <w:left w:val="none" w:sz="0" w:space="0" w:color="auto"/>
            <w:bottom w:val="none" w:sz="0" w:space="0" w:color="auto"/>
            <w:right w:val="none" w:sz="0" w:space="0" w:color="auto"/>
          </w:divBdr>
        </w:div>
        <w:div w:id="770205245">
          <w:marLeft w:val="0"/>
          <w:marRight w:val="0"/>
          <w:marTop w:val="0"/>
          <w:marBottom w:val="0"/>
          <w:divBdr>
            <w:top w:val="none" w:sz="0" w:space="0" w:color="auto"/>
            <w:left w:val="none" w:sz="0" w:space="0" w:color="auto"/>
            <w:bottom w:val="none" w:sz="0" w:space="0" w:color="auto"/>
            <w:right w:val="none" w:sz="0" w:space="0" w:color="auto"/>
          </w:divBdr>
        </w:div>
        <w:div w:id="849100273">
          <w:marLeft w:val="0"/>
          <w:marRight w:val="0"/>
          <w:marTop w:val="0"/>
          <w:marBottom w:val="0"/>
          <w:divBdr>
            <w:top w:val="none" w:sz="0" w:space="0" w:color="auto"/>
            <w:left w:val="none" w:sz="0" w:space="0" w:color="auto"/>
            <w:bottom w:val="none" w:sz="0" w:space="0" w:color="auto"/>
            <w:right w:val="none" w:sz="0" w:space="0" w:color="auto"/>
          </w:divBdr>
        </w:div>
        <w:div w:id="1047296643">
          <w:marLeft w:val="0"/>
          <w:marRight w:val="0"/>
          <w:marTop w:val="0"/>
          <w:marBottom w:val="0"/>
          <w:divBdr>
            <w:top w:val="none" w:sz="0" w:space="0" w:color="auto"/>
            <w:left w:val="none" w:sz="0" w:space="0" w:color="auto"/>
            <w:bottom w:val="none" w:sz="0" w:space="0" w:color="auto"/>
            <w:right w:val="none" w:sz="0" w:space="0" w:color="auto"/>
          </w:divBdr>
        </w:div>
        <w:div w:id="1195339905">
          <w:marLeft w:val="0"/>
          <w:marRight w:val="0"/>
          <w:marTop w:val="0"/>
          <w:marBottom w:val="0"/>
          <w:divBdr>
            <w:top w:val="none" w:sz="0" w:space="0" w:color="auto"/>
            <w:left w:val="none" w:sz="0" w:space="0" w:color="auto"/>
            <w:bottom w:val="none" w:sz="0" w:space="0" w:color="auto"/>
            <w:right w:val="none" w:sz="0" w:space="0" w:color="auto"/>
          </w:divBdr>
        </w:div>
        <w:div w:id="1278292526">
          <w:marLeft w:val="0"/>
          <w:marRight w:val="0"/>
          <w:marTop w:val="0"/>
          <w:marBottom w:val="0"/>
          <w:divBdr>
            <w:top w:val="none" w:sz="0" w:space="0" w:color="auto"/>
            <w:left w:val="none" w:sz="0" w:space="0" w:color="auto"/>
            <w:bottom w:val="none" w:sz="0" w:space="0" w:color="auto"/>
            <w:right w:val="none" w:sz="0" w:space="0" w:color="auto"/>
          </w:divBdr>
        </w:div>
        <w:div w:id="1492604798">
          <w:marLeft w:val="0"/>
          <w:marRight w:val="0"/>
          <w:marTop w:val="0"/>
          <w:marBottom w:val="0"/>
          <w:divBdr>
            <w:top w:val="none" w:sz="0" w:space="0" w:color="auto"/>
            <w:left w:val="none" w:sz="0" w:space="0" w:color="auto"/>
            <w:bottom w:val="none" w:sz="0" w:space="0" w:color="auto"/>
            <w:right w:val="none" w:sz="0" w:space="0" w:color="auto"/>
          </w:divBdr>
        </w:div>
        <w:div w:id="1572496567">
          <w:marLeft w:val="0"/>
          <w:marRight w:val="0"/>
          <w:marTop w:val="0"/>
          <w:marBottom w:val="0"/>
          <w:divBdr>
            <w:top w:val="none" w:sz="0" w:space="0" w:color="auto"/>
            <w:left w:val="none" w:sz="0" w:space="0" w:color="auto"/>
            <w:bottom w:val="none" w:sz="0" w:space="0" w:color="auto"/>
            <w:right w:val="none" w:sz="0" w:space="0" w:color="auto"/>
          </w:divBdr>
        </w:div>
        <w:div w:id="1576473136">
          <w:marLeft w:val="0"/>
          <w:marRight w:val="0"/>
          <w:marTop w:val="0"/>
          <w:marBottom w:val="0"/>
          <w:divBdr>
            <w:top w:val="none" w:sz="0" w:space="0" w:color="auto"/>
            <w:left w:val="none" w:sz="0" w:space="0" w:color="auto"/>
            <w:bottom w:val="none" w:sz="0" w:space="0" w:color="auto"/>
            <w:right w:val="none" w:sz="0" w:space="0" w:color="auto"/>
          </w:divBdr>
        </w:div>
        <w:div w:id="1777822027">
          <w:marLeft w:val="0"/>
          <w:marRight w:val="0"/>
          <w:marTop w:val="0"/>
          <w:marBottom w:val="0"/>
          <w:divBdr>
            <w:top w:val="none" w:sz="0" w:space="0" w:color="auto"/>
            <w:left w:val="none" w:sz="0" w:space="0" w:color="auto"/>
            <w:bottom w:val="none" w:sz="0" w:space="0" w:color="auto"/>
            <w:right w:val="none" w:sz="0" w:space="0" w:color="auto"/>
          </w:divBdr>
        </w:div>
        <w:div w:id="1863587063">
          <w:marLeft w:val="0"/>
          <w:marRight w:val="0"/>
          <w:marTop w:val="0"/>
          <w:marBottom w:val="0"/>
          <w:divBdr>
            <w:top w:val="none" w:sz="0" w:space="0" w:color="auto"/>
            <w:left w:val="none" w:sz="0" w:space="0" w:color="auto"/>
            <w:bottom w:val="none" w:sz="0" w:space="0" w:color="auto"/>
            <w:right w:val="none" w:sz="0" w:space="0" w:color="auto"/>
          </w:divBdr>
        </w:div>
        <w:div w:id="1897162259">
          <w:marLeft w:val="0"/>
          <w:marRight w:val="0"/>
          <w:marTop w:val="0"/>
          <w:marBottom w:val="0"/>
          <w:divBdr>
            <w:top w:val="none" w:sz="0" w:space="0" w:color="auto"/>
            <w:left w:val="none" w:sz="0" w:space="0" w:color="auto"/>
            <w:bottom w:val="none" w:sz="0" w:space="0" w:color="auto"/>
            <w:right w:val="none" w:sz="0" w:space="0" w:color="auto"/>
          </w:divBdr>
        </w:div>
        <w:div w:id="2048141065">
          <w:marLeft w:val="0"/>
          <w:marRight w:val="0"/>
          <w:marTop w:val="0"/>
          <w:marBottom w:val="0"/>
          <w:divBdr>
            <w:top w:val="none" w:sz="0" w:space="0" w:color="auto"/>
            <w:left w:val="none" w:sz="0" w:space="0" w:color="auto"/>
            <w:bottom w:val="none" w:sz="0" w:space="0" w:color="auto"/>
            <w:right w:val="none" w:sz="0" w:space="0" w:color="auto"/>
          </w:divBdr>
        </w:div>
        <w:div w:id="2056201019">
          <w:marLeft w:val="0"/>
          <w:marRight w:val="0"/>
          <w:marTop w:val="0"/>
          <w:marBottom w:val="0"/>
          <w:divBdr>
            <w:top w:val="none" w:sz="0" w:space="0" w:color="auto"/>
            <w:left w:val="none" w:sz="0" w:space="0" w:color="auto"/>
            <w:bottom w:val="none" w:sz="0" w:space="0" w:color="auto"/>
            <w:right w:val="none" w:sz="0" w:space="0" w:color="auto"/>
          </w:divBdr>
        </w:div>
      </w:divsChild>
    </w:div>
    <w:div w:id="809787140">
      <w:bodyDiv w:val="1"/>
      <w:marLeft w:val="0"/>
      <w:marRight w:val="0"/>
      <w:marTop w:val="0"/>
      <w:marBottom w:val="0"/>
      <w:divBdr>
        <w:top w:val="none" w:sz="0" w:space="0" w:color="auto"/>
        <w:left w:val="none" w:sz="0" w:space="0" w:color="auto"/>
        <w:bottom w:val="none" w:sz="0" w:space="0" w:color="auto"/>
        <w:right w:val="none" w:sz="0" w:space="0" w:color="auto"/>
      </w:divBdr>
    </w:div>
    <w:div w:id="2083327165">
      <w:bodyDiv w:val="1"/>
      <w:marLeft w:val="0"/>
      <w:marRight w:val="0"/>
      <w:marTop w:val="0"/>
      <w:marBottom w:val="0"/>
      <w:divBdr>
        <w:top w:val="none" w:sz="0" w:space="0" w:color="auto"/>
        <w:left w:val="none" w:sz="0" w:space="0" w:color="auto"/>
        <w:bottom w:val="none" w:sz="0" w:space="0" w:color="auto"/>
        <w:right w:val="none" w:sz="0" w:space="0" w:color="auto"/>
      </w:divBdr>
      <w:divsChild>
        <w:div w:id="198747174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www.undp.org/content/undp/en/home/librarypage/operations1/undp-social-and-environmental-screening-procedure.html" TargetMode="Externa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16" Type="http://schemas.openxmlformats.org/officeDocument/2006/relationships/fontTable" Target="fontTable.xml"/><Relationship Id="rId11" Type="http://schemas.openxmlformats.org/officeDocument/2006/relationships/footnotes" Target="footnotes.xml"/><Relationship Id="rId6" Type="http://schemas.openxmlformats.org/officeDocument/2006/relationships/customXml" Target="../customXml/item6.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mso-contentType ?>
<SharedContentType xmlns="Microsoft.SharePoint.Taxonomy.ContentTypeSync" SourceId="28e6c43a-9e99-4bdd-9574-a0fa4ea3b61e" ContentTypeId="0x010100F075C04BA242A84ABD3293E3AD35CDA4" PreviousValue="false"/>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2020-12-31T05:00:00+00:00</DocCoverageEndDate>
    <FunctionalArea xmlns="d9cf0e28-81d2-4dc7-8b10-820d80ed680d">Programme and Project</FunctionalArea>
    <FileNameDescription xmlns="d9cf0e28-81d2-4dc7-8b10-820d80ed680d" xsi:nil="true"/>
    <ProjectNumber xmlns="d9cf0e28-81d2-4dc7-8b10-820d80ed680d">00102396</ProjectNumber>
    <DocumentType xmlns="d9cf0e28-81d2-4dc7-8b10-820d80ed680d">Prodoc</DocumentType>
    <Language xmlns="d9cf0e28-81d2-4dc7-8b10-820d80ed680d">English</Language>
    <AuthorName xmlns="d9cf0e28-81d2-4dc7-8b10-820d80ed680d">UNDP</AuthorName>
    <DocumentCategory xmlns="d9cf0e28-81d2-4dc7-8b10-820d80ed680d">Project</DocumentCategory>
    <OperatingUnit xmlns="d9cf0e28-81d2-4dc7-8b10-820d80ed680d">UKR</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00115372</OutputNumber>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6EA33F-2418-4ACD-984F-AEF4D0E9E2D3}">
  <ds:schemaRefs>
    <ds:schemaRef ds:uri="http://schemas.microsoft.com/sharepoint/events"/>
  </ds:schemaRefs>
</ds:datastoreItem>
</file>

<file path=customXml/itemProps2.xml><?xml version="1.0" encoding="utf-8"?>
<ds:datastoreItem xmlns:ds="http://schemas.openxmlformats.org/officeDocument/2006/customXml" ds:itemID="{B43D7380-CDE7-4720-8C00-D90CB76D5D20}"/>
</file>

<file path=customXml/itemProps3.xml><?xml version="1.0" encoding="utf-8"?>
<ds:datastoreItem xmlns:ds="http://schemas.openxmlformats.org/officeDocument/2006/customXml" ds:itemID="{34EB04DB-0B88-4997-BF85-3CB0DE310435}"/>
</file>

<file path=customXml/itemProps4.xml><?xml version="1.0" encoding="utf-8"?>
<ds:datastoreItem xmlns:ds="http://schemas.openxmlformats.org/officeDocument/2006/customXml" ds:itemID="{C158C535-0B16-43E7-A251-F06BCADC59EC}">
  <ds:schemaRefs>
    <ds:schemaRef ds:uri="http://schemas.microsoft.com/office/2006/metadata/properties"/>
    <ds:schemaRef ds:uri="http://schemas.microsoft.com/office/infopath/2007/PartnerControls"/>
    <ds:schemaRef ds:uri="8264c5cc-ec60-4b56-8111-ce635d3d139a"/>
    <ds:schemaRef ds:uri="e560140e-7b2f-4392-90df-e7567e3021a3"/>
  </ds:schemaRefs>
</ds:datastoreItem>
</file>

<file path=customXml/itemProps5.xml><?xml version="1.0" encoding="utf-8"?>
<ds:datastoreItem xmlns:ds="http://schemas.openxmlformats.org/officeDocument/2006/customXml" ds:itemID="{6017EA53-6C92-4A16-A337-013AAC5D9A2C}">
  <ds:schemaRefs>
    <ds:schemaRef ds:uri="http://schemas.microsoft.com/sharepoint/v3/contenttype/forms"/>
  </ds:schemaRefs>
</ds:datastoreItem>
</file>

<file path=customXml/itemProps6.xml><?xml version="1.0" encoding="utf-8"?>
<ds:datastoreItem xmlns:ds="http://schemas.openxmlformats.org/officeDocument/2006/customXml" ds:itemID="{8A9B0E6C-8603-4F80-B6C2-E0F461326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2651</Words>
  <Characters>15113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SESP Template ENGLISH</vt:lpstr>
    </vt:vector>
  </TitlesOfParts>
  <Company/>
  <LinksUpToDate>false</LinksUpToDate>
  <CharactersWithSpaces>17729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SESP Template ENGLISH</dc:title>
  <dc:creator>Bruce Jenkins</dc:creator>
  <cp:lastModifiedBy>Yuka Heya</cp:lastModifiedBy>
  <cp:revision>2</cp:revision>
  <cp:lastPrinted>2014-12-09T19:35:00Z</cp:lastPrinted>
  <dcterms:created xsi:type="dcterms:W3CDTF">2019-11-11T14:55:00Z</dcterms:created>
  <dcterms:modified xsi:type="dcterms:W3CDTF">2019-11-11T14:55:00Z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POPPBusinessProcess">
    <vt:lpwstr/>
  </property>
  <property fmtid="{D5CDD505-2E9C-101B-9397-08002B2CF9AE}" pid="4" name="UNDP_POPP_BUSINESSUNIT">
    <vt:lpwstr>2;#Programme and Project Management|dea4c69a-7909-43f6-8de1-50c95d5a9f3f</vt:lpwstr>
  </property>
  <property fmtid="{D5CDD505-2E9C-101B-9397-08002B2CF9AE}" pid="5" name="_dlc_DocIdItemGuid">
    <vt:lpwstr>6740396f-fecf-42f3-8296-89264b58f827</vt:lpwstr>
  </property>
  <property fmtid="{D5CDD505-2E9C-101B-9397-08002B2CF9AE}" pid="6" name="UNDPCountry">
    <vt:lpwstr/>
  </property>
  <property fmtid="{D5CDD505-2E9C-101B-9397-08002B2CF9AE}" pid="7" name="UNDPDocumentCategory">
    <vt:lpwstr/>
  </property>
  <property fmtid="{D5CDD505-2E9C-101B-9397-08002B2CF9AE}" pid="8" name="UN Languages">
    <vt:lpwstr>1;#English|7f98b732-4b5b-4b70-ba90-a0eff09b5d2d</vt:lpwstr>
  </property>
  <property fmtid="{D5CDD505-2E9C-101B-9397-08002B2CF9AE}" pid="9" name="Operating Unit0">
    <vt:lpwstr>98;#UKR|e2e6bf00-9bba-4ee8-aba0-1b1326c94ba8</vt:lpwstr>
  </property>
  <property fmtid="{D5CDD505-2E9C-101B-9397-08002B2CF9AE}" pid="10" name="Atlas Document Status">
    <vt:lpwstr>3;#Draft|148f9654-2d0b-4582-a532-49dea0090e5d</vt:lpwstr>
  </property>
  <property fmtid="{D5CDD505-2E9C-101B-9397-08002B2CF9AE}" pid="11" name="Atlas Document Type">
    <vt:lpwstr>228;#Prodoc|5f41516e-5ee3-43b6-82ea-9b89532838d0</vt:lpwstr>
  </property>
  <property fmtid="{D5CDD505-2E9C-101B-9397-08002B2CF9AE}" pid="12" name="eRegFilingCodeMM">
    <vt:lpwstr/>
  </property>
  <property fmtid="{D5CDD505-2E9C-101B-9397-08002B2CF9AE}" pid="13" name="UndpUnitMM">
    <vt:lpwstr/>
  </property>
  <property fmtid="{D5CDD505-2E9C-101B-9397-08002B2CF9AE}" pid="14" name="UNDPFocusAreas">
    <vt:lpwstr/>
  </property>
  <property fmtid="{D5CDD505-2E9C-101B-9397-08002B2CF9AE}" pid="15" name="UndpDocTypeMM">
    <vt:lpwstr/>
  </property>
  <property fmtid="{D5CDD505-2E9C-101B-9397-08002B2CF9AE}" pid="16" name="MediaServiceImageTags">
    <vt:lpwstr/>
  </property>
  <property fmtid="{D5CDD505-2E9C-101B-9397-08002B2CF9AE}" pid="17" name="_ExtendedDescription">
    <vt:lpwstr/>
  </property>
</Properties>
</file>